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28AF" w:rsidRDefault="00DE28AF" w:rsidP="00DE28AF">
      <w:pPr>
        <w:spacing w:after="260" w:line="350" w:lineRule="auto"/>
        <w:jc w:val="center"/>
        <w:rPr>
          <w:rFonts w:ascii="Times New Roman" w:eastAsia="Verdana" w:hAnsi="Times New Roman" w:cs="Times New Roman"/>
          <w:color w:val="0000FF"/>
          <w:highlight w:val="white"/>
        </w:rPr>
      </w:pPr>
      <w:r>
        <w:rPr>
          <w:rFonts w:ascii="Times New Roman" w:eastAsia="Verdana" w:hAnsi="Times New Roman" w:cs="Times New Roman"/>
          <w:noProof/>
          <w:color w:val="0000FF"/>
          <w:highlight w:val="white"/>
        </w:rPr>
        <w:drawing>
          <wp:inline distT="0" distB="0" distL="0" distR="0">
            <wp:extent cx="1905000" cy="447675"/>
            <wp:effectExtent l="0" t="0" r="0" b="9525"/>
            <wp:docPr id="1" name="Picture 1" descr="C:\Users\mike\AppData\Local\Microsoft\Windows\INetCache\Content.Word\Jetsun Enterprise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e\AppData\Local\Microsoft\Windows\INetCache\Content.Word\Jetsun Enterprises -Transparent.png"/>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447675"/>
                    </a:xfrm>
                    <a:prstGeom prst="rect">
                      <a:avLst/>
                    </a:prstGeom>
                    <a:noFill/>
                    <a:ln>
                      <a:noFill/>
                    </a:ln>
                  </pic:spPr>
                </pic:pic>
              </a:graphicData>
            </a:graphic>
          </wp:inline>
        </w:drawing>
      </w:r>
    </w:p>
    <w:p w:rsidR="00ED0840" w:rsidRPr="0092202E" w:rsidRDefault="001A158A" w:rsidP="00593046">
      <w:pPr>
        <w:spacing w:after="260" w:line="350" w:lineRule="auto"/>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MARINE PARK- “A Place For Everyone”</w:t>
      </w:r>
      <w:r w:rsidR="00DE28AF" w:rsidRPr="0092202E">
        <w:rPr>
          <w:rFonts w:ascii="Tahoma" w:eastAsia="Verdana" w:hAnsi="Tahoma" w:cs="Tahoma"/>
          <w:noProof/>
          <w:color w:val="000000" w:themeColor="text1"/>
          <w:highlight w:val="white"/>
        </w:rPr>
        <w:t xml:space="preserve"> </w:t>
      </w:r>
    </w:p>
    <w:p w:rsidR="008C5872" w:rsidRPr="0092202E" w:rsidRDefault="00593046" w:rsidP="006E32C2">
      <w:pPr>
        <w:spacing w:after="260" w:line="240" w:lineRule="auto"/>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 xml:space="preserve">It </w:t>
      </w:r>
      <w:r w:rsidR="004D152A" w:rsidRPr="0092202E">
        <w:rPr>
          <w:rFonts w:ascii="Tahoma" w:eastAsia="Verdana" w:hAnsi="Tahoma" w:cs="Tahoma"/>
          <w:color w:val="000000" w:themeColor="text1"/>
          <w:highlight w:val="white"/>
        </w:rPr>
        <w:t xml:space="preserve">appears </w:t>
      </w:r>
      <w:r w:rsidRPr="0092202E">
        <w:rPr>
          <w:rFonts w:ascii="Tahoma" w:eastAsia="Verdana" w:hAnsi="Tahoma" w:cs="Tahoma"/>
          <w:color w:val="000000" w:themeColor="text1"/>
          <w:highlight w:val="white"/>
        </w:rPr>
        <w:t xml:space="preserve">that there is a gross misconception about what our proposal entails and we’d like to clear the air. </w:t>
      </w:r>
      <w:r w:rsidR="00581CCD" w:rsidRPr="0092202E">
        <w:rPr>
          <w:rFonts w:ascii="Tahoma" w:eastAsia="Verdana" w:hAnsi="Tahoma" w:cs="Tahoma"/>
          <w:color w:val="000000" w:themeColor="text1"/>
          <w:highlight w:val="white"/>
        </w:rPr>
        <w:t xml:space="preserve">The first thing to keep in mind is that our proposal is merely that, a proposal. </w:t>
      </w:r>
      <w:r w:rsidR="0067746D">
        <w:rPr>
          <w:rFonts w:ascii="Tahoma" w:eastAsia="Verdana" w:hAnsi="Tahoma" w:cs="Tahoma"/>
          <w:color w:val="000000" w:themeColor="text1"/>
          <w:highlight w:val="white"/>
        </w:rPr>
        <w:t>Should</w:t>
      </w:r>
      <w:r w:rsidR="00581CCD" w:rsidRPr="0092202E">
        <w:rPr>
          <w:rFonts w:ascii="Tahoma" w:eastAsia="Verdana" w:hAnsi="Tahoma" w:cs="Tahoma"/>
          <w:color w:val="000000" w:themeColor="text1"/>
          <w:highlight w:val="white"/>
        </w:rPr>
        <w:t xml:space="preserve"> our proposal be selected, which we would be honored to have happen, we would be sitting down with council</w:t>
      </w:r>
      <w:r w:rsidRPr="0092202E">
        <w:rPr>
          <w:rFonts w:ascii="Tahoma" w:eastAsia="Verdana" w:hAnsi="Tahoma" w:cs="Tahoma"/>
          <w:color w:val="000000" w:themeColor="text1"/>
          <w:highlight w:val="white"/>
        </w:rPr>
        <w:t xml:space="preserve"> and residents</w:t>
      </w:r>
      <w:r w:rsidR="00581CCD" w:rsidRPr="0092202E">
        <w:rPr>
          <w:rFonts w:ascii="Tahoma" w:eastAsia="Verdana" w:hAnsi="Tahoma" w:cs="Tahoma"/>
          <w:color w:val="000000" w:themeColor="text1"/>
          <w:highlight w:val="white"/>
        </w:rPr>
        <w:t xml:space="preserve"> to discuss any changes they would like to see to our plan.</w:t>
      </w:r>
      <w:r w:rsidRPr="0092202E">
        <w:rPr>
          <w:rFonts w:ascii="Tahoma" w:eastAsia="Verdana" w:hAnsi="Tahoma" w:cs="Tahoma"/>
          <w:color w:val="000000" w:themeColor="text1"/>
          <w:highlight w:val="white"/>
        </w:rPr>
        <w:t xml:space="preserve"> </w:t>
      </w:r>
      <w:r w:rsidR="00581CCD" w:rsidRPr="0092202E">
        <w:rPr>
          <w:rFonts w:ascii="Tahoma" w:eastAsia="Verdana" w:hAnsi="Tahoma" w:cs="Tahoma"/>
          <w:color w:val="000000" w:themeColor="text1"/>
          <w:highlight w:val="white"/>
        </w:rPr>
        <w:t xml:space="preserve">The second thing to keep in mind is that </w:t>
      </w:r>
      <w:r w:rsidR="001A158A" w:rsidRPr="0092202E">
        <w:rPr>
          <w:rFonts w:ascii="Tahoma" w:eastAsia="Verdana" w:hAnsi="Tahoma" w:cs="Tahoma"/>
          <w:color w:val="000000" w:themeColor="text1"/>
          <w:highlight w:val="white"/>
        </w:rPr>
        <w:t xml:space="preserve">we responded </w:t>
      </w:r>
      <w:r w:rsidR="00581CCD" w:rsidRPr="0092202E">
        <w:rPr>
          <w:rFonts w:ascii="Tahoma" w:eastAsia="Verdana" w:hAnsi="Tahoma" w:cs="Tahoma"/>
          <w:color w:val="000000" w:themeColor="text1"/>
          <w:highlight w:val="white"/>
        </w:rPr>
        <w:t xml:space="preserve">to an RFP set forth </w:t>
      </w:r>
      <w:r w:rsidRPr="0092202E">
        <w:rPr>
          <w:rFonts w:ascii="Tahoma" w:eastAsia="Verdana" w:hAnsi="Tahoma" w:cs="Tahoma"/>
          <w:color w:val="000000" w:themeColor="text1"/>
          <w:highlight w:val="white"/>
        </w:rPr>
        <w:t xml:space="preserve">by the Parks and Rec Committee, to which there were guidelines </w:t>
      </w:r>
      <w:r w:rsidR="0067746D">
        <w:rPr>
          <w:rFonts w:ascii="Tahoma" w:eastAsia="Verdana" w:hAnsi="Tahoma" w:cs="Tahoma"/>
          <w:color w:val="000000" w:themeColor="text1"/>
          <w:highlight w:val="white"/>
        </w:rPr>
        <w:t>clearly laid out</w:t>
      </w:r>
      <w:r w:rsidRPr="0092202E">
        <w:rPr>
          <w:rFonts w:ascii="Tahoma" w:eastAsia="Verdana" w:hAnsi="Tahoma" w:cs="Tahoma"/>
          <w:color w:val="000000" w:themeColor="text1"/>
          <w:highlight w:val="white"/>
        </w:rPr>
        <w:t>.</w:t>
      </w:r>
      <w:r w:rsidRPr="0092202E">
        <w:rPr>
          <w:rFonts w:ascii="Tahoma" w:eastAsia="Verdana" w:hAnsi="Tahoma" w:cs="Tahoma"/>
          <w:color w:val="000000" w:themeColor="text1"/>
        </w:rPr>
        <w:t xml:space="preserve"> </w:t>
      </w:r>
      <w:r w:rsidRPr="0092202E">
        <w:rPr>
          <w:rFonts w:ascii="Tahoma" w:eastAsia="Verdana" w:hAnsi="Tahoma" w:cs="Tahoma"/>
          <w:color w:val="000000" w:themeColor="text1"/>
          <w:highlight w:val="white"/>
        </w:rPr>
        <w:t>Comparing our proposal to any large theme park such as Coney Island or Seaside is both illogical and irresponsible. We are offering small recreational activities for families, not building rollercoasters and ferris wheels. We are extending the existing promenade</w:t>
      </w:r>
      <w:r w:rsidR="006E1931" w:rsidRPr="0092202E">
        <w:rPr>
          <w:rFonts w:ascii="Tahoma" w:eastAsia="Verdana" w:hAnsi="Tahoma" w:cs="Tahoma"/>
          <w:color w:val="000000" w:themeColor="text1"/>
          <w:highlight w:val="white"/>
        </w:rPr>
        <w:t>,</w:t>
      </w:r>
      <w:r w:rsidRPr="0092202E">
        <w:rPr>
          <w:rFonts w:ascii="Tahoma" w:eastAsia="Verdana" w:hAnsi="Tahoma" w:cs="Tahoma"/>
          <w:color w:val="000000" w:themeColor="text1"/>
          <w:highlight w:val="white"/>
        </w:rPr>
        <w:t xml:space="preserve"> not constructing a boardwalk.</w:t>
      </w:r>
    </w:p>
    <w:p w:rsidR="00593046" w:rsidRPr="0092202E" w:rsidRDefault="00581CCD" w:rsidP="006E32C2">
      <w:pPr>
        <w:spacing w:after="260" w:line="240" w:lineRule="auto"/>
        <w:rPr>
          <w:rFonts w:ascii="Tahoma" w:hAnsi="Tahoma" w:cs="Tahoma"/>
          <w:color w:val="000000" w:themeColor="text1"/>
        </w:rPr>
      </w:pPr>
      <w:r w:rsidRPr="0092202E">
        <w:rPr>
          <w:rFonts w:ascii="Tahoma" w:eastAsia="Verdana" w:hAnsi="Tahoma" w:cs="Tahoma"/>
          <w:color w:val="000000" w:themeColor="text1"/>
          <w:highlight w:val="white"/>
        </w:rPr>
        <w:t xml:space="preserve">Our proposal is far from </w:t>
      </w:r>
      <w:r w:rsidR="008C56CC">
        <w:rPr>
          <w:rFonts w:ascii="Tahoma" w:eastAsia="Verdana" w:hAnsi="Tahoma" w:cs="Tahoma"/>
          <w:color w:val="000000" w:themeColor="text1"/>
          <w:highlight w:val="white"/>
        </w:rPr>
        <w:t>“</w:t>
      </w:r>
      <w:r w:rsidRPr="0092202E">
        <w:rPr>
          <w:rFonts w:ascii="Tahoma" w:eastAsia="Verdana" w:hAnsi="Tahoma" w:cs="Tahoma"/>
          <w:color w:val="000000" w:themeColor="text1"/>
          <w:highlight w:val="white"/>
        </w:rPr>
        <w:t>10 pounds of potatoes in a 5 pound bag.</w:t>
      </w:r>
      <w:r w:rsidR="008C56CC">
        <w:rPr>
          <w:rFonts w:ascii="Tahoma" w:eastAsia="Verdana" w:hAnsi="Tahoma" w:cs="Tahoma"/>
          <w:color w:val="000000" w:themeColor="text1"/>
          <w:highlight w:val="white"/>
        </w:rPr>
        <w:t>”</w:t>
      </w:r>
      <w:r w:rsidRPr="0092202E">
        <w:rPr>
          <w:rFonts w:ascii="Tahoma" w:eastAsia="Verdana" w:hAnsi="Tahoma" w:cs="Tahoma"/>
          <w:color w:val="000000" w:themeColor="text1"/>
          <w:highlight w:val="white"/>
        </w:rPr>
        <w:t xml:space="preserve"> We are talking about roughly 3</w:t>
      </w:r>
      <w:r w:rsidR="00593046" w:rsidRPr="0092202E">
        <w:rPr>
          <w:rFonts w:ascii="Tahoma" w:eastAsia="Verdana" w:hAnsi="Tahoma" w:cs="Tahoma"/>
          <w:color w:val="000000" w:themeColor="text1"/>
          <w:highlight w:val="white"/>
        </w:rPr>
        <w:t>6</w:t>
      </w:r>
      <w:r w:rsidR="00ED0840" w:rsidRPr="0092202E">
        <w:rPr>
          <w:rFonts w:ascii="Tahoma" w:eastAsia="Verdana" w:hAnsi="Tahoma" w:cs="Tahoma"/>
          <w:color w:val="000000" w:themeColor="text1"/>
          <w:highlight w:val="white"/>
        </w:rPr>
        <w:t xml:space="preserve">,000sf of which only 7,500sf will be small buildings </w:t>
      </w:r>
      <w:r w:rsidRPr="0092202E">
        <w:rPr>
          <w:rFonts w:ascii="Tahoma" w:eastAsia="Verdana" w:hAnsi="Tahoma" w:cs="Tahoma"/>
          <w:color w:val="000000" w:themeColor="text1"/>
          <w:highlight w:val="white"/>
        </w:rPr>
        <w:t xml:space="preserve">and </w:t>
      </w:r>
      <w:r w:rsidR="00ED0840" w:rsidRPr="0092202E">
        <w:rPr>
          <w:rFonts w:ascii="Tahoma" w:eastAsia="Verdana" w:hAnsi="Tahoma" w:cs="Tahoma"/>
          <w:color w:val="000000" w:themeColor="text1"/>
          <w:highlight w:val="white"/>
        </w:rPr>
        <w:t>the rest will be left</w:t>
      </w:r>
      <w:r w:rsidR="00DE28AF" w:rsidRPr="0092202E">
        <w:rPr>
          <w:rFonts w:ascii="Tahoma" w:eastAsia="Verdana" w:hAnsi="Tahoma" w:cs="Tahoma"/>
          <w:color w:val="000000" w:themeColor="text1"/>
          <w:highlight w:val="white"/>
        </w:rPr>
        <w:t xml:space="preserve"> as</w:t>
      </w:r>
      <w:r w:rsidRPr="0092202E">
        <w:rPr>
          <w:rFonts w:ascii="Tahoma" w:eastAsia="Verdana" w:hAnsi="Tahoma" w:cs="Tahoma"/>
          <w:color w:val="000000" w:themeColor="text1"/>
          <w:highlight w:val="white"/>
        </w:rPr>
        <w:t xml:space="preserve"> open</w:t>
      </w:r>
      <w:r w:rsidR="00593046" w:rsidRPr="0092202E">
        <w:rPr>
          <w:rFonts w:ascii="Tahoma" w:eastAsia="Verdana" w:hAnsi="Tahoma" w:cs="Tahoma"/>
          <w:color w:val="000000" w:themeColor="text1"/>
          <w:highlight w:val="white"/>
        </w:rPr>
        <w:t xml:space="preserve"> space</w:t>
      </w:r>
      <w:r w:rsidRPr="0092202E">
        <w:rPr>
          <w:rFonts w:ascii="Tahoma" w:eastAsia="Verdana" w:hAnsi="Tahoma" w:cs="Tahoma"/>
          <w:color w:val="000000" w:themeColor="text1"/>
          <w:highlight w:val="white"/>
        </w:rPr>
        <w:t>. When use</w:t>
      </w:r>
      <w:r w:rsidR="001A2DB9" w:rsidRPr="0092202E">
        <w:rPr>
          <w:rFonts w:ascii="Tahoma" w:eastAsia="Verdana" w:hAnsi="Tahoma" w:cs="Tahoma"/>
          <w:color w:val="000000" w:themeColor="text1"/>
          <w:highlight w:val="white"/>
        </w:rPr>
        <w:t>d as a tennis court this area was</w:t>
      </w:r>
      <w:r w:rsidRPr="0092202E">
        <w:rPr>
          <w:rFonts w:ascii="Tahoma" w:eastAsia="Verdana" w:hAnsi="Tahoma" w:cs="Tahoma"/>
          <w:color w:val="000000" w:themeColor="text1"/>
          <w:highlight w:val="white"/>
        </w:rPr>
        <w:t xml:space="preserve"> completely </w:t>
      </w:r>
      <w:r w:rsidR="0067746D">
        <w:rPr>
          <w:rFonts w:ascii="Tahoma" w:eastAsia="Verdana" w:hAnsi="Tahoma" w:cs="Tahoma"/>
          <w:color w:val="000000" w:themeColor="text1"/>
          <w:highlight w:val="white"/>
        </w:rPr>
        <w:t>walled</w:t>
      </w:r>
      <w:r w:rsidRPr="0092202E">
        <w:rPr>
          <w:rFonts w:ascii="Tahoma" w:eastAsia="Verdana" w:hAnsi="Tahoma" w:cs="Tahoma"/>
          <w:color w:val="000000" w:themeColor="text1"/>
          <w:highlight w:val="white"/>
        </w:rPr>
        <w:t xml:space="preserve"> off from public use with a 12 foot high fence covered in black mesh</w:t>
      </w:r>
      <w:r w:rsidR="001A2DB9" w:rsidRPr="0092202E">
        <w:rPr>
          <w:rFonts w:ascii="Tahoma" w:eastAsia="Verdana" w:hAnsi="Tahoma" w:cs="Tahoma"/>
          <w:color w:val="000000" w:themeColor="text1"/>
          <w:highlight w:val="white"/>
        </w:rPr>
        <w:t xml:space="preserve"> and only </w:t>
      </w:r>
      <w:r w:rsidR="006E1931" w:rsidRPr="0092202E">
        <w:rPr>
          <w:rFonts w:ascii="Tahoma" w:eastAsia="Verdana" w:hAnsi="Tahoma" w:cs="Tahoma"/>
          <w:color w:val="000000" w:themeColor="text1"/>
          <w:highlight w:val="white"/>
        </w:rPr>
        <w:t xml:space="preserve">accessible to </w:t>
      </w:r>
      <w:r w:rsidR="001A2DB9" w:rsidRPr="00593046">
        <w:rPr>
          <w:rFonts w:ascii="Tahoma" w:eastAsia="Verdana" w:hAnsi="Tahoma" w:cs="Tahoma"/>
          <w:color w:val="000000" w:themeColor="text1"/>
          <w:highlight w:val="white"/>
        </w:rPr>
        <w:t>a handful of residents who could afford to be members. This was not a family friendly space to spend the day</w:t>
      </w:r>
      <w:r w:rsidRPr="0092202E">
        <w:rPr>
          <w:rFonts w:ascii="Tahoma" w:eastAsia="Verdana" w:hAnsi="Tahoma" w:cs="Tahoma"/>
          <w:color w:val="000000" w:themeColor="text1"/>
          <w:highlight w:val="white"/>
        </w:rPr>
        <w:t>.</w:t>
      </w:r>
      <w:r w:rsidR="00593046" w:rsidRPr="0092202E">
        <w:rPr>
          <w:rFonts w:ascii="Tahoma" w:eastAsia="Verdana" w:hAnsi="Tahoma" w:cs="Tahoma"/>
          <w:color w:val="000000" w:themeColor="text1"/>
          <w:highlight w:val="white"/>
        </w:rPr>
        <w:t xml:space="preserve"> Our plan is far and away the most respectful of green acres</w:t>
      </w:r>
      <w:r w:rsidR="002C3B30" w:rsidRPr="0092202E">
        <w:rPr>
          <w:rFonts w:ascii="Tahoma" w:eastAsia="Verdana" w:hAnsi="Tahoma" w:cs="Tahoma"/>
          <w:color w:val="000000" w:themeColor="text1"/>
          <w:highlight w:val="white"/>
        </w:rPr>
        <w:t>, the community,</w:t>
      </w:r>
      <w:r w:rsidR="00593046" w:rsidRPr="0092202E">
        <w:rPr>
          <w:rFonts w:ascii="Tahoma" w:eastAsia="Verdana" w:hAnsi="Tahoma" w:cs="Tahoma"/>
          <w:color w:val="000000" w:themeColor="text1"/>
          <w:highlight w:val="white"/>
        </w:rPr>
        <w:t xml:space="preserve"> and the environment </w:t>
      </w:r>
      <w:r w:rsidR="00ED0840" w:rsidRPr="0092202E">
        <w:rPr>
          <w:rFonts w:ascii="Tahoma" w:eastAsia="Verdana" w:hAnsi="Tahoma" w:cs="Tahoma"/>
          <w:color w:val="000000" w:themeColor="text1"/>
          <w:highlight w:val="white"/>
        </w:rPr>
        <w:t>overall</w:t>
      </w:r>
      <w:r w:rsidR="00593046" w:rsidRPr="0092202E">
        <w:rPr>
          <w:rFonts w:ascii="Tahoma" w:eastAsia="Verdana" w:hAnsi="Tahoma" w:cs="Tahoma"/>
          <w:color w:val="000000" w:themeColor="text1"/>
          <w:highlight w:val="white"/>
        </w:rPr>
        <w:t>.</w:t>
      </w:r>
      <w:r w:rsidR="001A2DB9" w:rsidRPr="0092202E">
        <w:rPr>
          <w:rFonts w:ascii="Tahoma" w:eastAsia="Verdana" w:hAnsi="Tahoma" w:cs="Tahoma"/>
          <w:color w:val="000000" w:themeColor="text1"/>
        </w:rPr>
        <w:t xml:space="preserve"> </w:t>
      </w:r>
    </w:p>
    <w:p w:rsidR="00ED0840" w:rsidRPr="0092202E" w:rsidRDefault="00C34BCB" w:rsidP="006E32C2">
      <w:pPr>
        <w:spacing w:after="260" w:line="240" w:lineRule="auto"/>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We’d like to clarify some confusion surrounding a few of the services we would offer:</w:t>
      </w:r>
    </w:p>
    <w:p w:rsidR="00ED0840" w:rsidRPr="0092202E" w:rsidRDefault="00C34BCB" w:rsidP="00073CF7">
      <w:pPr>
        <w:spacing w:after="260" w:line="240" w:lineRule="auto"/>
        <w:ind w:left="720"/>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w:t>
      </w:r>
      <w:r w:rsidR="00ED0840" w:rsidRPr="0092202E">
        <w:rPr>
          <w:rFonts w:ascii="Tahoma" w:eastAsia="Verdana" w:hAnsi="Tahoma" w:cs="Tahoma"/>
          <w:color w:val="000000" w:themeColor="text1"/>
          <w:highlight w:val="white"/>
        </w:rPr>
        <w:t>I</w:t>
      </w:r>
      <w:r w:rsidR="00581CCD" w:rsidRPr="0092202E">
        <w:rPr>
          <w:rFonts w:ascii="Tahoma" w:eastAsia="Verdana" w:hAnsi="Tahoma" w:cs="Tahoma"/>
          <w:color w:val="000000" w:themeColor="text1"/>
          <w:highlight w:val="white"/>
        </w:rPr>
        <w:t xml:space="preserve">ncreased access to the waterfront </w:t>
      </w:r>
      <w:r w:rsidRPr="0092202E">
        <w:rPr>
          <w:rFonts w:ascii="Tahoma" w:eastAsia="Verdana" w:hAnsi="Tahoma" w:cs="Tahoma"/>
          <w:color w:val="000000" w:themeColor="text1"/>
          <w:highlight w:val="white"/>
        </w:rPr>
        <w:t>will be</w:t>
      </w:r>
      <w:r w:rsidR="00ED0840" w:rsidRPr="0092202E">
        <w:rPr>
          <w:rFonts w:ascii="Tahoma" w:eastAsia="Verdana" w:hAnsi="Tahoma" w:cs="Tahoma"/>
          <w:color w:val="000000" w:themeColor="text1"/>
          <w:highlight w:val="white"/>
        </w:rPr>
        <w:t xml:space="preserve"> FREE for kayaks, canoes, paddle board</w:t>
      </w:r>
      <w:r w:rsidRPr="0092202E">
        <w:rPr>
          <w:rFonts w:ascii="Tahoma" w:eastAsia="Verdana" w:hAnsi="Tahoma" w:cs="Tahoma"/>
          <w:color w:val="000000" w:themeColor="text1"/>
          <w:highlight w:val="white"/>
        </w:rPr>
        <w:t>s,</w:t>
      </w:r>
      <w:r w:rsidR="00ED0840" w:rsidRPr="0092202E">
        <w:rPr>
          <w:rFonts w:ascii="Tahoma" w:eastAsia="Verdana" w:hAnsi="Tahoma" w:cs="Tahoma"/>
          <w:color w:val="000000" w:themeColor="text1"/>
          <w:highlight w:val="white"/>
        </w:rPr>
        <w:t xml:space="preserve"> and pedal boats. Those that wish to enjoy the water but do not own a watercraft would be able to rent one. </w:t>
      </w:r>
    </w:p>
    <w:p w:rsidR="00ED0840" w:rsidRPr="0092202E" w:rsidRDefault="00073CF7" w:rsidP="00073CF7">
      <w:pPr>
        <w:spacing w:after="260" w:line="240" w:lineRule="auto"/>
        <w:ind w:left="720"/>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w:t>
      </w:r>
      <w:r w:rsidR="00581CCD" w:rsidRPr="0092202E">
        <w:rPr>
          <w:rFonts w:ascii="Tahoma" w:eastAsia="Verdana" w:hAnsi="Tahoma" w:cs="Tahoma"/>
          <w:color w:val="000000" w:themeColor="text1"/>
          <w:highlight w:val="white"/>
        </w:rPr>
        <w:t xml:space="preserve">We are not talking about a </w:t>
      </w:r>
      <w:r w:rsidR="005D0646" w:rsidRPr="0092202E">
        <w:rPr>
          <w:rFonts w:ascii="Tahoma" w:eastAsia="Verdana" w:hAnsi="Tahoma" w:cs="Tahoma"/>
          <w:color w:val="000000" w:themeColor="text1"/>
          <w:highlight w:val="white"/>
        </w:rPr>
        <w:t>cheesy</w:t>
      </w:r>
      <w:r w:rsidR="00581CCD" w:rsidRPr="0092202E">
        <w:rPr>
          <w:rFonts w:ascii="Tahoma" w:eastAsia="Verdana" w:hAnsi="Tahoma" w:cs="Tahoma"/>
          <w:color w:val="000000" w:themeColor="text1"/>
          <w:highlight w:val="white"/>
        </w:rPr>
        <w:t xml:space="preserve"> mini-golf course with obnoxious attractions. </w:t>
      </w:r>
      <w:r w:rsidR="005D0646" w:rsidRPr="0092202E">
        <w:rPr>
          <w:rFonts w:ascii="Tahoma" w:eastAsia="Verdana" w:hAnsi="Tahoma" w:cs="Tahoma"/>
          <w:color w:val="000000" w:themeColor="text1"/>
          <w:highlight w:val="white"/>
        </w:rPr>
        <w:t xml:space="preserve">Any obstacles will be done strictly with landscaping and vegetation specifically aimed </w:t>
      </w:r>
      <w:r w:rsidR="006E1931" w:rsidRPr="0092202E">
        <w:rPr>
          <w:rFonts w:ascii="Tahoma" w:eastAsia="Verdana" w:hAnsi="Tahoma" w:cs="Tahoma"/>
          <w:color w:val="000000" w:themeColor="text1"/>
          <w:highlight w:val="white"/>
        </w:rPr>
        <w:t>at attracting local</w:t>
      </w:r>
      <w:r w:rsidR="005D0646" w:rsidRPr="0092202E">
        <w:rPr>
          <w:rFonts w:ascii="Tahoma" w:eastAsia="Verdana" w:hAnsi="Tahoma" w:cs="Tahoma"/>
          <w:color w:val="000000" w:themeColor="text1"/>
          <w:highlight w:val="white"/>
        </w:rPr>
        <w:t xml:space="preserve"> bird species. Any assumption that there will be windmills or other tacky items is wholly false.</w:t>
      </w:r>
    </w:p>
    <w:p w:rsidR="00ED0840" w:rsidRPr="0092202E" w:rsidRDefault="00073CF7" w:rsidP="00073CF7">
      <w:pPr>
        <w:spacing w:after="260" w:line="240" w:lineRule="auto"/>
        <w:ind w:left="720"/>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w:t>
      </w:r>
      <w:r w:rsidR="00581CCD" w:rsidRPr="0092202E">
        <w:rPr>
          <w:rFonts w:ascii="Tahoma" w:eastAsia="Verdana" w:hAnsi="Tahoma" w:cs="Tahoma"/>
          <w:color w:val="000000" w:themeColor="text1"/>
          <w:highlight w:val="white"/>
        </w:rPr>
        <w:t xml:space="preserve">There are several parks throughout the country that have had great success with outdoor synthetic ice-rinks. </w:t>
      </w:r>
      <w:r w:rsidR="00ED0840" w:rsidRPr="0092202E">
        <w:rPr>
          <w:rFonts w:ascii="Tahoma" w:eastAsia="Verdana" w:hAnsi="Tahoma" w:cs="Tahoma"/>
          <w:color w:val="000000" w:themeColor="text1"/>
          <w:highlight w:val="white"/>
        </w:rPr>
        <w:t>The A</w:t>
      </w:r>
      <w:r w:rsidR="00581CCD" w:rsidRPr="0092202E">
        <w:rPr>
          <w:rFonts w:ascii="Tahoma" w:eastAsia="Verdana" w:hAnsi="Tahoma" w:cs="Tahoma"/>
          <w:color w:val="000000" w:themeColor="text1"/>
          <w:highlight w:val="white"/>
        </w:rPr>
        <w:t xml:space="preserve">rmory only has open skate for 4 hours a week </w:t>
      </w:r>
      <w:r w:rsidR="00ED0840" w:rsidRPr="0092202E">
        <w:rPr>
          <w:rFonts w:ascii="Tahoma" w:eastAsia="Verdana" w:hAnsi="Tahoma" w:cs="Tahoma"/>
          <w:color w:val="000000" w:themeColor="text1"/>
          <w:highlight w:val="white"/>
        </w:rPr>
        <w:t>and t</w:t>
      </w:r>
      <w:r w:rsidR="00581CCD" w:rsidRPr="0092202E">
        <w:rPr>
          <w:rFonts w:ascii="Tahoma" w:eastAsia="Verdana" w:hAnsi="Tahoma" w:cs="Tahoma"/>
          <w:color w:val="000000" w:themeColor="text1"/>
          <w:highlight w:val="white"/>
        </w:rPr>
        <w:t>he river is not skateable sans a few weeks each year, and even then conditions are not ideal. The ice is very dangerous to skate on and is usually covered with snow and it is not a smooth surface.</w:t>
      </w:r>
      <w:r w:rsidR="009420CD" w:rsidRPr="0092202E">
        <w:rPr>
          <w:rFonts w:ascii="Tahoma" w:eastAsia="Verdana" w:hAnsi="Tahoma" w:cs="Tahoma"/>
          <w:color w:val="000000" w:themeColor="text1"/>
          <w:highlight w:val="white"/>
        </w:rPr>
        <w:t xml:space="preserve"> </w:t>
      </w:r>
      <w:r w:rsidR="00A940E9" w:rsidRPr="0092202E">
        <w:rPr>
          <w:rFonts w:ascii="Tahoma" w:eastAsia="Verdana" w:hAnsi="Tahoma" w:cs="Tahoma"/>
          <w:color w:val="000000" w:themeColor="text1"/>
          <w:highlight w:val="white"/>
        </w:rPr>
        <w:t xml:space="preserve">Our </w:t>
      </w:r>
      <w:r w:rsidR="009420CD" w:rsidRPr="0092202E">
        <w:rPr>
          <w:rFonts w:ascii="Tahoma" w:eastAsia="Verdana" w:hAnsi="Tahoma" w:cs="Tahoma"/>
          <w:color w:val="000000" w:themeColor="text1"/>
          <w:highlight w:val="white"/>
        </w:rPr>
        <w:t>rink can also be repurposed for other uses such as soccer</w:t>
      </w:r>
      <w:r w:rsidR="00EB58CA" w:rsidRPr="0092202E">
        <w:rPr>
          <w:rFonts w:ascii="Tahoma" w:eastAsia="Verdana" w:hAnsi="Tahoma" w:cs="Tahoma"/>
          <w:color w:val="000000" w:themeColor="text1"/>
          <w:highlight w:val="white"/>
        </w:rPr>
        <w:t>, field</w:t>
      </w:r>
      <w:r w:rsidR="00A940E9" w:rsidRPr="0092202E">
        <w:rPr>
          <w:rFonts w:ascii="Tahoma" w:eastAsia="Verdana" w:hAnsi="Tahoma" w:cs="Tahoma"/>
          <w:color w:val="000000" w:themeColor="text1"/>
          <w:highlight w:val="white"/>
        </w:rPr>
        <w:t xml:space="preserve"> hockey, lacrosse</w:t>
      </w:r>
      <w:r w:rsidR="0003357F" w:rsidRPr="0092202E">
        <w:rPr>
          <w:rFonts w:ascii="Tahoma" w:eastAsia="Verdana" w:hAnsi="Tahoma" w:cs="Tahoma"/>
          <w:color w:val="000000" w:themeColor="text1"/>
          <w:highlight w:val="white"/>
        </w:rPr>
        <w:t>, bocce, or shuffleboard among others</w:t>
      </w:r>
      <w:r w:rsidR="009420CD" w:rsidRPr="0092202E">
        <w:rPr>
          <w:rFonts w:ascii="Tahoma" w:eastAsia="Verdana" w:hAnsi="Tahoma" w:cs="Tahoma"/>
          <w:color w:val="000000" w:themeColor="text1"/>
          <w:highlight w:val="white"/>
        </w:rPr>
        <w:t>.</w:t>
      </w:r>
    </w:p>
    <w:p w:rsidR="00501012" w:rsidRPr="0092202E" w:rsidRDefault="00501012" w:rsidP="00501012">
      <w:pPr>
        <w:spacing w:after="260" w:line="240" w:lineRule="auto"/>
        <w:ind w:left="720"/>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-There will be many picnic tables and benches for those that wish to simply enjoy the waterfront cost free.</w:t>
      </w:r>
    </w:p>
    <w:p w:rsidR="00ED0840" w:rsidRPr="0092202E" w:rsidRDefault="00073CF7" w:rsidP="00895836">
      <w:pPr>
        <w:spacing w:after="260" w:line="240" w:lineRule="auto"/>
        <w:ind w:left="720"/>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w:t>
      </w:r>
      <w:r w:rsidR="00DB46AD" w:rsidRPr="0092202E">
        <w:rPr>
          <w:rFonts w:ascii="Tahoma" w:eastAsia="Verdana" w:hAnsi="Tahoma" w:cs="Tahoma"/>
          <w:color w:val="000000" w:themeColor="text1"/>
          <w:highlight w:val="white"/>
        </w:rPr>
        <w:t>Bathroom f</w:t>
      </w:r>
      <w:r w:rsidR="00D72247" w:rsidRPr="0092202E">
        <w:rPr>
          <w:rFonts w:ascii="Tahoma" w:eastAsia="Verdana" w:hAnsi="Tahoma" w:cs="Tahoma"/>
          <w:color w:val="000000" w:themeColor="text1"/>
          <w:highlight w:val="white"/>
        </w:rPr>
        <w:t>acilities</w:t>
      </w:r>
      <w:r w:rsidR="00895836" w:rsidRPr="0092202E">
        <w:rPr>
          <w:rFonts w:ascii="Tahoma" w:eastAsia="Verdana" w:hAnsi="Tahoma" w:cs="Tahoma"/>
          <w:color w:val="000000" w:themeColor="text1"/>
          <w:highlight w:val="white"/>
        </w:rPr>
        <w:t xml:space="preserve"> will be provided</w:t>
      </w:r>
      <w:r w:rsidR="00D72247" w:rsidRPr="0092202E">
        <w:rPr>
          <w:rFonts w:ascii="Tahoma" w:eastAsia="Verdana" w:hAnsi="Tahoma" w:cs="Tahoma"/>
          <w:color w:val="000000" w:themeColor="text1"/>
          <w:highlight w:val="white"/>
        </w:rPr>
        <w:t xml:space="preserve"> for public use </w:t>
      </w:r>
      <w:r w:rsidR="00895836" w:rsidRPr="0092202E">
        <w:rPr>
          <w:rFonts w:ascii="Tahoma" w:eastAsia="Verdana" w:hAnsi="Tahoma" w:cs="Tahoma"/>
          <w:color w:val="000000" w:themeColor="text1"/>
          <w:highlight w:val="white"/>
        </w:rPr>
        <w:t>and maintained by us as we know this</w:t>
      </w:r>
      <w:r w:rsidR="0092202E">
        <w:rPr>
          <w:rFonts w:ascii="Tahoma" w:eastAsia="Verdana" w:hAnsi="Tahoma" w:cs="Tahoma"/>
          <w:color w:val="000000" w:themeColor="text1"/>
          <w:highlight w:val="white"/>
        </w:rPr>
        <w:t xml:space="preserve"> has been an issue at Count Basi</w:t>
      </w:r>
      <w:r w:rsidR="00895836" w:rsidRPr="0092202E">
        <w:rPr>
          <w:rFonts w:ascii="Tahoma" w:eastAsia="Verdana" w:hAnsi="Tahoma" w:cs="Tahoma"/>
          <w:color w:val="000000" w:themeColor="text1"/>
          <w:highlight w:val="white"/>
        </w:rPr>
        <w:t>e Field and Riverside Gardens Park. In addition there will be</w:t>
      </w:r>
      <w:r w:rsidR="00D72247" w:rsidRPr="0092202E">
        <w:rPr>
          <w:rFonts w:ascii="Tahoma" w:eastAsia="Verdana" w:hAnsi="Tahoma" w:cs="Tahoma"/>
          <w:color w:val="000000" w:themeColor="text1"/>
          <w:highlight w:val="white"/>
        </w:rPr>
        <w:t xml:space="preserve"> </w:t>
      </w:r>
      <w:r w:rsidR="00895836" w:rsidRPr="0092202E">
        <w:rPr>
          <w:rFonts w:ascii="Tahoma" w:eastAsia="Verdana" w:hAnsi="Tahoma" w:cs="Tahoma"/>
          <w:color w:val="000000" w:themeColor="text1"/>
          <w:highlight w:val="white"/>
        </w:rPr>
        <w:t xml:space="preserve">24 hour </w:t>
      </w:r>
      <w:r w:rsidR="00D72247" w:rsidRPr="0092202E">
        <w:rPr>
          <w:rFonts w:ascii="Tahoma" w:eastAsia="Verdana" w:hAnsi="Tahoma" w:cs="Tahoma"/>
          <w:color w:val="000000" w:themeColor="text1"/>
          <w:highlight w:val="white"/>
        </w:rPr>
        <w:t xml:space="preserve">security </w:t>
      </w:r>
      <w:r w:rsidR="00895836" w:rsidRPr="0092202E">
        <w:rPr>
          <w:rFonts w:ascii="Tahoma" w:eastAsia="Verdana" w:hAnsi="Tahoma" w:cs="Tahoma"/>
          <w:color w:val="000000" w:themeColor="text1"/>
          <w:highlight w:val="white"/>
        </w:rPr>
        <w:t>constantly patrolling to ensure safety.</w:t>
      </w:r>
    </w:p>
    <w:p w:rsidR="009B0CC4" w:rsidRDefault="00E207C4" w:rsidP="006E32C2">
      <w:pPr>
        <w:shd w:val="clear" w:color="auto" w:fill="FFFFFF"/>
        <w:spacing w:line="240" w:lineRule="auto"/>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The reality is</w:t>
      </w:r>
      <w:r w:rsidR="00895246" w:rsidRPr="0092202E">
        <w:rPr>
          <w:rFonts w:ascii="Tahoma" w:eastAsia="Verdana" w:hAnsi="Tahoma" w:cs="Tahoma"/>
          <w:color w:val="000000" w:themeColor="text1"/>
          <w:highlight w:val="white"/>
        </w:rPr>
        <w:t xml:space="preserve"> </w:t>
      </w:r>
      <w:r w:rsidR="00ED0840" w:rsidRPr="00593046">
        <w:rPr>
          <w:rFonts w:ascii="Tahoma" w:eastAsia="Verdana" w:hAnsi="Tahoma" w:cs="Tahoma"/>
          <w:color w:val="000000" w:themeColor="text1"/>
          <w:highlight w:val="white"/>
        </w:rPr>
        <w:t xml:space="preserve">that </w:t>
      </w:r>
      <w:r w:rsidR="00895246" w:rsidRPr="0092202E">
        <w:rPr>
          <w:rFonts w:ascii="Tahoma" w:eastAsia="Verdana" w:hAnsi="Tahoma" w:cs="Tahoma"/>
          <w:color w:val="000000" w:themeColor="text1"/>
          <w:highlight w:val="white"/>
        </w:rPr>
        <w:t>the town</w:t>
      </w:r>
      <w:r w:rsidR="00ED0840" w:rsidRPr="00593046">
        <w:rPr>
          <w:rFonts w:ascii="Tahoma" w:eastAsia="Verdana" w:hAnsi="Tahoma" w:cs="Tahoma"/>
          <w:color w:val="000000" w:themeColor="text1"/>
          <w:highlight w:val="white"/>
        </w:rPr>
        <w:t xml:space="preserve"> lose</w:t>
      </w:r>
      <w:r w:rsidR="00895246" w:rsidRPr="0092202E">
        <w:rPr>
          <w:rFonts w:ascii="Tahoma" w:eastAsia="Verdana" w:hAnsi="Tahoma" w:cs="Tahoma"/>
          <w:color w:val="000000" w:themeColor="text1"/>
          <w:highlight w:val="white"/>
        </w:rPr>
        <w:t>s</w:t>
      </w:r>
      <w:r w:rsidR="00ED0840" w:rsidRPr="00593046">
        <w:rPr>
          <w:rFonts w:ascii="Tahoma" w:eastAsia="Verdana" w:hAnsi="Tahoma" w:cs="Tahoma"/>
          <w:color w:val="000000" w:themeColor="text1"/>
          <w:highlight w:val="white"/>
        </w:rPr>
        <w:t xml:space="preserve"> people to the beaches in the summer</w:t>
      </w:r>
      <w:r w:rsidR="0005086C" w:rsidRPr="0092202E">
        <w:rPr>
          <w:rFonts w:ascii="Tahoma" w:eastAsia="Verdana" w:hAnsi="Tahoma" w:cs="Tahoma"/>
          <w:color w:val="000000" w:themeColor="text1"/>
          <w:highlight w:val="white"/>
        </w:rPr>
        <w:t xml:space="preserve"> as s</w:t>
      </w:r>
      <w:r w:rsidR="00895246" w:rsidRPr="0092202E">
        <w:rPr>
          <w:rFonts w:ascii="Tahoma" w:eastAsia="Verdana" w:hAnsi="Tahoma" w:cs="Tahoma"/>
          <w:color w:val="000000" w:themeColor="text1"/>
          <w:highlight w:val="white"/>
        </w:rPr>
        <w:t xml:space="preserve">ome residents </w:t>
      </w:r>
      <w:r w:rsidR="00ED0840" w:rsidRPr="00593046">
        <w:rPr>
          <w:rFonts w:ascii="Tahoma" w:eastAsia="Verdana" w:hAnsi="Tahoma" w:cs="Tahoma"/>
          <w:color w:val="000000" w:themeColor="text1"/>
          <w:highlight w:val="white"/>
        </w:rPr>
        <w:t>in Red</w:t>
      </w:r>
      <w:r w:rsidR="00895246" w:rsidRPr="0092202E">
        <w:rPr>
          <w:rFonts w:ascii="Tahoma" w:eastAsia="Verdana" w:hAnsi="Tahoma" w:cs="Tahoma"/>
          <w:color w:val="000000" w:themeColor="text1"/>
          <w:highlight w:val="white"/>
        </w:rPr>
        <w:t xml:space="preserve"> Bank and surrounding towns belong to </w:t>
      </w:r>
      <w:r w:rsidR="00ED0840" w:rsidRPr="00593046">
        <w:rPr>
          <w:rFonts w:ascii="Tahoma" w:eastAsia="Verdana" w:hAnsi="Tahoma" w:cs="Tahoma"/>
          <w:color w:val="000000" w:themeColor="text1"/>
          <w:highlight w:val="white"/>
        </w:rPr>
        <w:t xml:space="preserve">beach clubs where you can spend your days basking in the sun. But what about those who </w:t>
      </w:r>
      <w:r w:rsidR="00C5546B">
        <w:rPr>
          <w:rFonts w:ascii="Tahoma" w:eastAsia="Verdana" w:hAnsi="Tahoma" w:cs="Tahoma"/>
          <w:color w:val="000000" w:themeColor="text1"/>
          <w:highlight w:val="white"/>
        </w:rPr>
        <w:t>do</w:t>
      </w:r>
      <w:r w:rsidR="00ED0840" w:rsidRPr="00593046">
        <w:rPr>
          <w:rFonts w:ascii="Tahoma" w:eastAsia="Verdana" w:hAnsi="Tahoma" w:cs="Tahoma"/>
          <w:color w:val="000000" w:themeColor="text1"/>
          <w:highlight w:val="white"/>
        </w:rPr>
        <w:t xml:space="preserve"> not? Our proposal will offer discounts for </w:t>
      </w:r>
      <w:r w:rsidR="00895246" w:rsidRPr="0092202E">
        <w:rPr>
          <w:rFonts w:ascii="Tahoma" w:eastAsia="Verdana" w:hAnsi="Tahoma" w:cs="Tahoma"/>
          <w:color w:val="000000" w:themeColor="text1"/>
          <w:highlight w:val="white"/>
        </w:rPr>
        <w:t>them</w:t>
      </w:r>
      <w:r w:rsidR="00ED0840" w:rsidRPr="00593046">
        <w:rPr>
          <w:rFonts w:ascii="Tahoma" w:eastAsia="Verdana" w:hAnsi="Tahoma" w:cs="Tahoma"/>
          <w:color w:val="000000" w:themeColor="text1"/>
          <w:highlight w:val="white"/>
        </w:rPr>
        <w:t xml:space="preserve"> to enjoy acti</w:t>
      </w:r>
      <w:r w:rsidR="00895246" w:rsidRPr="0092202E">
        <w:rPr>
          <w:rFonts w:ascii="Tahoma" w:eastAsia="Verdana" w:hAnsi="Tahoma" w:cs="Tahoma"/>
          <w:color w:val="000000" w:themeColor="text1"/>
          <w:highlight w:val="white"/>
        </w:rPr>
        <w:t>vities</w:t>
      </w:r>
      <w:r w:rsidR="00ED0840" w:rsidRPr="00593046">
        <w:rPr>
          <w:rFonts w:ascii="Tahoma" w:eastAsia="Verdana" w:hAnsi="Tahoma" w:cs="Tahoma"/>
          <w:color w:val="000000" w:themeColor="text1"/>
          <w:highlight w:val="white"/>
        </w:rPr>
        <w:t xml:space="preserve"> </w:t>
      </w:r>
      <w:r w:rsidR="00895246" w:rsidRPr="0092202E">
        <w:rPr>
          <w:rFonts w:ascii="Tahoma" w:eastAsia="Verdana" w:hAnsi="Tahoma" w:cs="Tahoma"/>
          <w:color w:val="000000" w:themeColor="text1"/>
          <w:highlight w:val="white"/>
        </w:rPr>
        <w:t>they ma</w:t>
      </w:r>
      <w:r w:rsidR="009420CD" w:rsidRPr="0092202E">
        <w:rPr>
          <w:rFonts w:ascii="Tahoma" w:eastAsia="Verdana" w:hAnsi="Tahoma" w:cs="Tahoma"/>
          <w:color w:val="000000" w:themeColor="text1"/>
          <w:highlight w:val="white"/>
        </w:rPr>
        <w:t>y not otherwise have access to and</w:t>
      </w:r>
      <w:r w:rsidR="00895836" w:rsidRPr="0092202E">
        <w:rPr>
          <w:rFonts w:ascii="Tahoma" w:eastAsia="Verdana" w:hAnsi="Tahoma" w:cs="Tahoma"/>
          <w:color w:val="000000" w:themeColor="text1"/>
          <w:highlight w:val="white"/>
        </w:rPr>
        <w:t xml:space="preserve"> it will</w:t>
      </w:r>
      <w:r w:rsidR="009420CD" w:rsidRPr="0092202E">
        <w:rPr>
          <w:rFonts w:ascii="Tahoma" w:eastAsia="Verdana" w:hAnsi="Tahoma" w:cs="Tahoma"/>
          <w:color w:val="000000" w:themeColor="text1"/>
          <w:highlight w:val="white"/>
        </w:rPr>
        <w:t xml:space="preserve"> be FREE for borough residents 65 and older and under 4.</w:t>
      </w:r>
      <w:r w:rsidR="00895836" w:rsidRPr="0092202E">
        <w:rPr>
          <w:rFonts w:ascii="Tahoma" w:eastAsia="Verdana" w:hAnsi="Tahoma" w:cs="Tahoma"/>
          <w:color w:val="000000" w:themeColor="text1"/>
          <w:highlight w:val="white"/>
        </w:rPr>
        <w:t xml:space="preserve"> </w:t>
      </w:r>
      <w:r w:rsidR="009B0CC4" w:rsidRPr="0092202E">
        <w:rPr>
          <w:rFonts w:ascii="Tahoma" w:eastAsia="Verdana" w:hAnsi="Tahoma" w:cs="Tahoma"/>
          <w:color w:val="000000" w:themeColor="text1"/>
          <w:highlight w:val="white"/>
        </w:rPr>
        <w:t>If you ask around</w:t>
      </w:r>
      <w:r w:rsidR="008144B0">
        <w:rPr>
          <w:rFonts w:ascii="Tahoma" w:eastAsia="Verdana" w:hAnsi="Tahoma" w:cs="Tahoma"/>
          <w:color w:val="000000" w:themeColor="text1"/>
          <w:highlight w:val="white"/>
        </w:rPr>
        <w:t>,</w:t>
      </w:r>
      <w:r w:rsidR="009B0CC4" w:rsidRPr="0092202E">
        <w:rPr>
          <w:rFonts w:ascii="Tahoma" w:eastAsia="Verdana" w:hAnsi="Tahoma" w:cs="Tahoma"/>
          <w:color w:val="000000" w:themeColor="text1"/>
          <w:highlight w:val="white"/>
        </w:rPr>
        <w:t xml:space="preserve"> it becomes clear that the young demographic in town is overwhelmingly in support of what we are offering. They are excited to finally have a place where they can go and congregate with their friends and family to participate in activities together. We want to build this for them as they are the future of this town and want them to have a reason to grow here.</w:t>
      </w:r>
    </w:p>
    <w:p w:rsidR="009B0CC4" w:rsidRDefault="009B0CC4" w:rsidP="006E32C2">
      <w:pPr>
        <w:shd w:val="clear" w:color="auto" w:fill="FFFFFF"/>
        <w:spacing w:line="240" w:lineRule="auto"/>
        <w:rPr>
          <w:rFonts w:ascii="Tahoma" w:eastAsia="Verdana" w:hAnsi="Tahoma" w:cs="Tahoma"/>
          <w:color w:val="000000" w:themeColor="text1"/>
          <w:highlight w:val="white"/>
        </w:rPr>
      </w:pPr>
    </w:p>
    <w:p w:rsidR="002C3B30" w:rsidRPr="0092202E" w:rsidRDefault="009B0CC4" w:rsidP="006E32C2">
      <w:pPr>
        <w:shd w:val="clear" w:color="auto" w:fill="FFFFFF"/>
        <w:spacing w:line="240" w:lineRule="auto"/>
        <w:rPr>
          <w:rFonts w:ascii="Tahoma" w:eastAsia="Times New Roman" w:hAnsi="Tahoma" w:cs="Tahoma"/>
          <w:color w:val="000000" w:themeColor="text1"/>
          <w:sz w:val="19"/>
          <w:szCs w:val="19"/>
        </w:rPr>
      </w:pPr>
      <w:r>
        <w:rPr>
          <w:rFonts w:ascii="Tahoma" w:eastAsia="Verdana" w:hAnsi="Tahoma" w:cs="Tahoma"/>
          <w:color w:val="000000" w:themeColor="text1"/>
          <w:highlight w:val="white"/>
        </w:rPr>
        <w:t>T</w:t>
      </w:r>
      <w:r w:rsidR="0061729D" w:rsidRPr="0092202E">
        <w:rPr>
          <w:rFonts w:ascii="Tahoma" w:eastAsia="Verdana" w:hAnsi="Tahoma" w:cs="Tahoma"/>
          <w:color w:val="000000" w:themeColor="text1"/>
          <w:highlight w:val="white"/>
        </w:rPr>
        <w:t xml:space="preserve">o state that Marine Park should not be a welcome place for visitors </w:t>
      </w:r>
      <w:r>
        <w:rPr>
          <w:rFonts w:ascii="Tahoma" w:eastAsia="Verdana" w:hAnsi="Tahoma" w:cs="Tahoma"/>
          <w:color w:val="000000" w:themeColor="text1"/>
          <w:highlight w:val="white"/>
        </w:rPr>
        <w:t>to</w:t>
      </w:r>
      <w:r w:rsidR="0061729D" w:rsidRPr="0092202E">
        <w:rPr>
          <w:rFonts w:ascii="Tahoma" w:eastAsia="Verdana" w:hAnsi="Tahoma" w:cs="Tahoma"/>
          <w:color w:val="000000" w:themeColor="text1"/>
          <w:highlight w:val="white"/>
        </w:rPr>
        <w:t xml:space="preserve"> our town would be to completely ignore the history</w:t>
      </w:r>
      <w:r w:rsidR="006E1931" w:rsidRPr="0092202E">
        <w:rPr>
          <w:rFonts w:ascii="Tahoma" w:eastAsia="Verdana" w:hAnsi="Tahoma" w:cs="Tahoma"/>
          <w:color w:val="000000" w:themeColor="text1"/>
          <w:highlight w:val="white"/>
        </w:rPr>
        <w:t xml:space="preserve"> of</w:t>
      </w:r>
      <w:r w:rsidR="0061729D" w:rsidRPr="0092202E">
        <w:rPr>
          <w:rFonts w:ascii="Tahoma" w:eastAsia="Verdana" w:hAnsi="Tahoma" w:cs="Tahoma"/>
          <w:color w:val="000000" w:themeColor="text1"/>
          <w:highlight w:val="white"/>
        </w:rPr>
        <w:t xml:space="preserve"> Red Bank. The borough was founded on the red banks of the Navesink River and the former tennis court site was originally a tomato canning factory employing many residents</w:t>
      </w:r>
      <w:r w:rsidR="0005086C" w:rsidRPr="0092202E">
        <w:rPr>
          <w:rFonts w:ascii="Tahoma" w:eastAsia="Verdana" w:hAnsi="Tahoma" w:cs="Tahoma"/>
          <w:color w:val="000000" w:themeColor="text1"/>
          <w:highlight w:val="white"/>
        </w:rPr>
        <w:t xml:space="preserve"> and subsequently</w:t>
      </w:r>
      <w:r w:rsidR="006E1931" w:rsidRPr="0092202E">
        <w:rPr>
          <w:rFonts w:ascii="Tahoma" w:eastAsia="Verdana" w:hAnsi="Tahoma" w:cs="Tahoma"/>
          <w:color w:val="000000" w:themeColor="text1"/>
          <w:highlight w:val="white"/>
        </w:rPr>
        <w:t xml:space="preserve"> was turned into </w:t>
      </w:r>
      <w:r w:rsidR="0061729D" w:rsidRPr="0092202E">
        <w:rPr>
          <w:rFonts w:ascii="Tahoma" w:eastAsia="Verdana" w:hAnsi="Tahoma" w:cs="Tahoma"/>
          <w:color w:val="000000" w:themeColor="text1"/>
          <w:highlight w:val="white"/>
        </w:rPr>
        <w:t>a community theatre.</w:t>
      </w:r>
      <w:r w:rsidR="0061729D" w:rsidRPr="0092202E">
        <w:rPr>
          <w:rFonts w:ascii="Tahoma" w:eastAsia="Verdana" w:hAnsi="Tahoma" w:cs="Tahoma"/>
          <w:color w:val="000000" w:themeColor="text1"/>
        </w:rPr>
        <w:t xml:space="preserve"> </w:t>
      </w:r>
      <w:r w:rsidR="009F485F" w:rsidRPr="0092202E">
        <w:rPr>
          <w:rFonts w:ascii="Tahoma" w:eastAsia="Verdana" w:hAnsi="Tahoma" w:cs="Tahoma"/>
          <w:color w:val="000000" w:themeColor="text1"/>
        </w:rPr>
        <w:t>There is also constant chatter about Broad Street turning into a food court and this is an effort to create diversity as Marine Park sits at the foot of the commercial district. Visitors support the downtown, which funds the municipal budget and keeps property taxes lower.</w:t>
      </w:r>
      <w:r w:rsidR="00A90F73" w:rsidRPr="0092202E">
        <w:rPr>
          <w:rFonts w:ascii="Tahoma" w:eastAsia="Verdana" w:hAnsi="Tahoma" w:cs="Tahoma"/>
          <w:color w:val="000000" w:themeColor="text1"/>
          <w:highlight w:val="white"/>
        </w:rPr>
        <w:t xml:space="preserve"> </w:t>
      </w:r>
      <w:r w:rsidR="0060204C">
        <w:rPr>
          <w:rFonts w:ascii="Tahoma" w:eastAsia="Verdana" w:hAnsi="Tahoma" w:cs="Tahoma"/>
          <w:color w:val="000000" w:themeColor="text1"/>
        </w:rPr>
        <w:t xml:space="preserve">There is also a large economic benefit </w:t>
      </w:r>
      <w:r w:rsidR="00DC5E9A">
        <w:rPr>
          <w:rFonts w:ascii="Tahoma" w:eastAsia="Verdana" w:hAnsi="Tahoma" w:cs="Tahoma"/>
          <w:color w:val="000000" w:themeColor="text1"/>
        </w:rPr>
        <w:t xml:space="preserve">that will go </w:t>
      </w:r>
      <w:r w:rsidR="0060204C">
        <w:rPr>
          <w:rFonts w:ascii="Tahoma" w:eastAsia="Verdana" w:hAnsi="Tahoma" w:cs="Tahoma"/>
          <w:color w:val="000000" w:themeColor="text1"/>
        </w:rPr>
        <w:t>directly to the town.</w:t>
      </w:r>
    </w:p>
    <w:p w:rsidR="002C3B30" w:rsidRPr="0092202E" w:rsidRDefault="002C3B30" w:rsidP="006E32C2">
      <w:pPr>
        <w:shd w:val="clear" w:color="auto" w:fill="FFFFFF"/>
        <w:spacing w:line="240" w:lineRule="auto"/>
        <w:rPr>
          <w:rFonts w:ascii="Tahoma" w:eastAsia="Verdana" w:hAnsi="Tahoma" w:cs="Tahoma"/>
          <w:color w:val="000000" w:themeColor="text1"/>
          <w:highlight w:val="white"/>
        </w:rPr>
      </w:pPr>
    </w:p>
    <w:p w:rsidR="004D152A" w:rsidRPr="0092202E" w:rsidRDefault="004D152A" w:rsidP="006E32C2">
      <w:pPr>
        <w:shd w:val="clear" w:color="auto" w:fill="FFFFFF"/>
        <w:spacing w:line="240" w:lineRule="auto"/>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 xml:space="preserve">We have studied the Red Bank Master Redevelopment Plans </w:t>
      </w:r>
      <w:r w:rsidR="00FE7BC2" w:rsidRPr="0092202E">
        <w:rPr>
          <w:rFonts w:ascii="Tahoma" w:eastAsia="Verdana" w:hAnsi="Tahoma" w:cs="Tahoma"/>
          <w:color w:val="000000" w:themeColor="text1"/>
          <w:highlight w:val="white"/>
        </w:rPr>
        <w:t>from 1981</w:t>
      </w:r>
      <w:r w:rsidRPr="0092202E">
        <w:rPr>
          <w:rFonts w:ascii="Tahoma" w:eastAsia="Verdana" w:hAnsi="Tahoma" w:cs="Tahoma"/>
          <w:color w:val="000000" w:themeColor="text1"/>
          <w:highlight w:val="white"/>
        </w:rPr>
        <w:t xml:space="preserve"> </w:t>
      </w:r>
      <w:r w:rsidR="00FE7BC2" w:rsidRPr="0092202E">
        <w:rPr>
          <w:rFonts w:ascii="Tahoma" w:eastAsia="Verdana" w:hAnsi="Tahoma" w:cs="Tahoma"/>
          <w:color w:val="000000" w:themeColor="text1"/>
          <w:highlight w:val="white"/>
        </w:rPr>
        <w:t xml:space="preserve">to present </w:t>
      </w:r>
      <w:r w:rsidRPr="0092202E">
        <w:rPr>
          <w:rFonts w:ascii="Tahoma" w:eastAsia="Verdana" w:hAnsi="Tahoma" w:cs="Tahoma"/>
          <w:color w:val="000000" w:themeColor="text1"/>
          <w:highlight w:val="white"/>
        </w:rPr>
        <w:t xml:space="preserve">extensively and they played a large part in our creative process. All of them specifically state that Marine Park is grossly underutilized and should be a focal point of the commercial district and the town as a whole. They list many suggested uses and compare the park to famous locations from around the world. </w:t>
      </w:r>
      <w:r w:rsidR="0003357F" w:rsidRPr="0092202E">
        <w:rPr>
          <w:rFonts w:ascii="Tahoma" w:eastAsia="Verdana" w:hAnsi="Tahoma" w:cs="Tahoma"/>
          <w:color w:val="000000" w:themeColor="text1"/>
          <w:highlight w:val="white"/>
        </w:rPr>
        <w:t>The 2006 Red Bank Waterfront Plan</w:t>
      </w:r>
      <w:r w:rsidRPr="0092202E">
        <w:rPr>
          <w:rFonts w:ascii="Tahoma" w:eastAsia="Verdana" w:hAnsi="Tahoma" w:cs="Tahoma"/>
          <w:color w:val="000000" w:themeColor="text1"/>
          <w:highlight w:val="white"/>
        </w:rPr>
        <w:t xml:space="preserve"> perfectly states</w:t>
      </w:r>
      <w:r w:rsidR="0003357F" w:rsidRPr="0092202E">
        <w:rPr>
          <w:rFonts w:ascii="Tahoma" w:eastAsia="Verdana" w:hAnsi="Tahoma" w:cs="Tahoma"/>
          <w:color w:val="000000" w:themeColor="text1"/>
          <w:highlight w:val="white"/>
        </w:rPr>
        <w:t xml:space="preserve"> on page 59</w:t>
      </w:r>
      <w:r w:rsidRPr="0092202E">
        <w:rPr>
          <w:rFonts w:ascii="Tahoma" w:eastAsia="Verdana" w:hAnsi="Tahoma" w:cs="Tahoma"/>
          <w:color w:val="000000" w:themeColor="text1"/>
          <w:highlight w:val="white"/>
        </w:rPr>
        <w:t xml:space="preserve"> the point that is common across all of</w:t>
      </w:r>
      <w:r w:rsidR="0092202E" w:rsidRPr="0092202E">
        <w:rPr>
          <w:rFonts w:ascii="Tahoma" w:eastAsia="Verdana" w:hAnsi="Tahoma" w:cs="Tahoma"/>
          <w:color w:val="000000" w:themeColor="text1"/>
          <w:highlight w:val="white"/>
        </w:rPr>
        <w:t xml:space="preserve"> the master development</w:t>
      </w:r>
      <w:r w:rsidRPr="0092202E">
        <w:rPr>
          <w:rFonts w:ascii="Tahoma" w:eastAsia="Verdana" w:hAnsi="Tahoma" w:cs="Tahoma"/>
          <w:color w:val="000000" w:themeColor="text1"/>
          <w:highlight w:val="white"/>
        </w:rPr>
        <w:t xml:space="preserve"> </w:t>
      </w:r>
      <w:r w:rsidR="0003357F" w:rsidRPr="0092202E">
        <w:rPr>
          <w:rFonts w:ascii="Tahoma" w:eastAsia="Verdana" w:hAnsi="Tahoma" w:cs="Tahoma"/>
          <w:color w:val="000000" w:themeColor="text1"/>
          <w:highlight w:val="white"/>
        </w:rPr>
        <w:t>plans</w:t>
      </w:r>
      <w:r w:rsidRPr="0092202E">
        <w:rPr>
          <w:rFonts w:ascii="Tahoma" w:eastAsia="Verdana" w:hAnsi="Tahoma" w:cs="Tahoma"/>
          <w:color w:val="000000" w:themeColor="text1"/>
          <w:highlight w:val="white"/>
        </w:rPr>
        <w:t>; “</w:t>
      </w:r>
      <w:r w:rsidR="00FE7BC2" w:rsidRPr="0092202E">
        <w:rPr>
          <w:rFonts w:ascii="Tahoma" w:eastAsia="Verdana" w:hAnsi="Tahoma" w:cs="Tahoma"/>
          <w:color w:val="000000" w:themeColor="text1"/>
          <w:highlight w:val="white"/>
        </w:rPr>
        <w:t>Although there is an anecdotal sense of historic qualities and nostalgic attachment to the tennis courts in Marine Park, this is not an appropriate waterfront use. Tennis courts are only used in a limited capacity, and the few people who benefit from them do not justify the amount of valuable water frontage they consume.</w:t>
      </w:r>
      <w:r w:rsidRPr="0092202E">
        <w:rPr>
          <w:rFonts w:ascii="Tahoma" w:eastAsia="Verdana" w:hAnsi="Tahoma" w:cs="Tahoma"/>
          <w:color w:val="000000" w:themeColor="text1"/>
          <w:highlight w:val="white"/>
        </w:rPr>
        <w:t>”</w:t>
      </w:r>
    </w:p>
    <w:p w:rsidR="004D152A" w:rsidRPr="0092202E" w:rsidRDefault="004D152A" w:rsidP="006E32C2">
      <w:pPr>
        <w:shd w:val="clear" w:color="auto" w:fill="FFFFFF"/>
        <w:spacing w:line="240" w:lineRule="auto"/>
        <w:rPr>
          <w:rFonts w:ascii="Tahoma" w:eastAsia="Verdana" w:hAnsi="Tahoma" w:cs="Tahoma"/>
          <w:color w:val="000000" w:themeColor="text1"/>
          <w:highlight w:val="white"/>
        </w:rPr>
      </w:pPr>
    </w:p>
    <w:p w:rsidR="00895836" w:rsidRPr="0092202E" w:rsidRDefault="00A90F73" w:rsidP="006E32C2">
      <w:pPr>
        <w:shd w:val="clear" w:color="auto" w:fill="FFFFFF"/>
        <w:spacing w:line="240" w:lineRule="auto"/>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 xml:space="preserve">It is very apparent that a good portion of the most vocal critics of our proposal are members of the special interest groups that are competing with us. This is not an accurate representation of the community as </w:t>
      </w:r>
      <w:r w:rsidR="00DB46AD" w:rsidRPr="0092202E">
        <w:rPr>
          <w:rFonts w:ascii="Tahoma" w:eastAsia="Verdana" w:hAnsi="Tahoma" w:cs="Tahoma"/>
          <w:color w:val="000000" w:themeColor="text1"/>
          <w:highlight w:val="white"/>
        </w:rPr>
        <w:t xml:space="preserve">a </w:t>
      </w:r>
      <w:r w:rsidRPr="0092202E">
        <w:rPr>
          <w:rFonts w:ascii="Tahoma" w:eastAsia="Verdana" w:hAnsi="Tahoma" w:cs="Tahoma"/>
          <w:color w:val="000000" w:themeColor="text1"/>
          <w:highlight w:val="white"/>
        </w:rPr>
        <w:t>whole and</w:t>
      </w:r>
      <w:r w:rsidR="0061729D" w:rsidRPr="0092202E">
        <w:rPr>
          <w:rFonts w:ascii="Tahoma" w:eastAsia="Verdana" w:hAnsi="Tahoma" w:cs="Tahoma"/>
          <w:color w:val="000000" w:themeColor="text1"/>
          <w:highlight w:val="white"/>
        </w:rPr>
        <w:t xml:space="preserve"> we</w:t>
      </w:r>
      <w:r w:rsidR="00581CCD">
        <w:rPr>
          <w:rFonts w:ascii="Tahoma" w:eastAsia="Verdana" w:hAnsi="Tahoma" w:cs="Tahoma"/>
          <w:color w:val="000000" w:themeColor="text1"/>
          <w:highlight w:val="white"/>
        </w:rPr>
        <w:t xml:space="preserve"> find it extremely</w:t>
      </w:r>
      <w:r w:rsidRPr="0092202E">
        <w:rPr>
          <w:rFonts w:ascii="Tahoma" w:eastAsia="Verdana" w:hAnsi="Tahoma" w:cs="Tahoma"/>
          <w:color w:val="000000" w:themeColor="text1"/>
          <w:highlight w:val="white"/>
        </w:rPr>
        <w:t xml:space="preserve"> unfo</w:t>
      </w:r>
      <w:r w:rsidR="0061729D" w:rsidRPr="0092202E">
        <w:rPr>
          <w:rFonts w:ascii="Tahoma" w:eastAsia="Verdana" w:hAnsi="Tahoma" w:cs="Tahoma"/>
          <w:color w:val="000000" w:themeColor="text1"/>
          <w:highlight w:val="white"/>
        </w:rPr>
        <w:t>rtunate that is has come to casting</w:t>
      </w:r>
      <w:r w:rsidRPr="0092202E">
        <w:rPr>
          <w:rFonts w:ascii="Tahoma" w:eastAsia="Verdana" w:hAnsi="Tahoma" w:cs="Tahoma"/>
          <w:color w:val="000000" w:themeColor="text1"/>
          <w:highlight w:val="white"/>
        </w:rPr>
        <w:t xml:space="preserve"> </w:t>
      </w:r>
      <w:r w:rsidR="0061729D" w:rsidRPr="0092202E">
        <w:rPr>
          <w:rFonts w:ascii="Tahoma" w:eastAsia="Verdana" w:hAnsi="Tahoma" w:cs="Tahoma"/>
          <w:color w:val="000000" w:themeColor="text1"/>
          <w:highlight w:val="white"/>
        </w:rPr>
        <w:t>derogatory</w:t>
      </w:r>
      <w:r w:rsidRPr="0092202E">
        <w:rPr>
          <w:rFonts w:ascii="Tahoma" w:eastAsia="Verdana" w:hAnsi="Tahoma" w:cs="Tahoma"/>
          <w:color w:val="000000" w:themeColor="text1"/>
          <w:highlight w:val="white"/>
        </w:rPr>
        <w:t xml:space="preserve"> </w:t>
      </w:r>
      <w:r w:rsidR="0061729D" w:rsidRPr="0092202E">
        <w:rPr>
          <w:rFonts w:ascii="Tahoma" w:eastAsia="Verdana" w:hAnsi="Tahoma" w:cs="Tahoma"/>
          <w:color w:val="000000" w:themeColor="text1"/>
          <w:highlight w:val="white"/>
        </w:rPr>
        <w:t>re</w:t>
      </w:r>
      <w:r w:rsidRPr="0092202E">
        <w:rPr>
          <w:rFonts w:ascii="Tahoma" w:eastAsia="Verdana" w:hAnsi="Tahoma" w:cs="Tahoma"/>
          <w:color w:val="000000" w:themeColor="text1"/>
          <w:highlight w:val="white"/>
        </w:rPr>
        <w:t xml:space="preserve">marks </w:t>
      </w:r>
      <w:r w:rsidR="00A54678">
        <w:rPr>
          <w:rFonts w:ascii="Tahoma" w:eastAsia="Verdana" w:hAnsi="Tahoma" w:cs="Tahoma"/>
          <w:color w:val="000000" w:themeColor="text1"/>
          <w:highlight w:val="white"/>
        </w:rPr>
        <w:t>and skewing perception</w:t>
      </w:r>
      <w:r w:rsidR="00012C50">
        <w:rPr>
          <w:rFonts w:ascii="Tahoma" w:eastAsia="Verdana" w:hAnsi="Tahoma" w:cs="Tahoma"/>
          <w:color w:val="000000" w:themeColor="text1"/>
          <w:highlight w:val="white"/>
        </w:rPr>
        <w:t>,</w:t>
      </w:r>
      <w:r w:rsidR="00A54678">
        <w:rPr>
          <w:rFonts w:ascii="Tahoma" w:eastAsia="Verdana" w:hAnsi="Tahoma" w:cs="Tahoma"/>
          <w:color w:val="000000" w:themeColor="text1"/>
          <w:highlight w:val="white"/>
        </w:rPr>
        <w:t xml:space="preserve"> </w:t>
      </w:r>
      <w:r w:rsidR="0061729D" w:rsidRPr="0092202E">
        <w:rPr>
          <w:rFonts w:ascii="Tahoma" w:eastAsia="Verdana" w:hAnsi="Tahoma" w:cs="Tahoma"/>
          <w:color w:val="000000" w:themeColor="text1"/>
          <w:highlight w:val="white"/>
        </w:rPr>
        <w:t xml:space="preserve">instead of everyone making an effort to work together. </w:t>
      </w:r>
      <w:r w:rsidR="001A158A" w:rsidRPr="0092202E">
        <w:rPr>
          <w:rFonts w:ascii="Tahoma" w:eastAsia="Verdana" w:hAnsi="Tahoma" w:cs="Tahoma"/>
          <w:color w:val="000000" w:themeColor="text1"/>
          <w:highlight w:val="white"/>
        </w:rPr>
        <w:t xml:space="preserve">Contrary to certain public opinion we truly are trying to better the community and create a place for everyone. </w:t>
      </w:r>
      <w:r w:rsidR="00895836" w:rsidRPr="0092202E">
        <w:rPr>
          <w:rFonts w:ascii="Tahoma" w:eastAsia="Verdana" w:hAnsi="Tahoma" w:cs="Tahoma"/>
          <w:color w:val="000000" w:themeColor="text1"/>
          <w:highlight w:val="white"/>
        </w:rPr>
        <w:t xml:space="preserve">Yes </w:t>
      </w:r>
      <w:r w:rsidR="0092202E" w:rsidRPr="0092202E">
        <w:rPr>
          <w:rFonts w:ascii="Tahoma" w:eastAsia="Verdana" w:hAnsi="Tahoma" w:cs="Tahoma"/>
          <w:color w:val="000000" w:themeColor="text1"/>
          <w:highlight w:val="white"/>
        </w:rPr>
        <w:t>“</w:t>
      </w:r>
      <w:r w:rsidR="00895836" w:rsidRPr="0092202E">
        <w:rPr>
          <w:rFonts w:ascii="Tahoma" w:eastAsia="Verdana" w:hAnsi="Tahoma" w:cs="Tahoma"/>
          <w:color w:val="000000" w:themeColor="text1"/>
          <w:highlight w:val="white"/>
        </w:rPr>
        <w:t>Broad to the River</w:t>
      </w:r>
      <w:r w:rsidR="0092202E" w:rsidRPr="0092202E">
        <w:rPr>
          <w:rFonts w:ascii="Tahoma" w:eastAsia="Verdana" w:hAnsi="Tahoma" w:cs="Tahoma"/>
          <w:color w:val="000000" w:themeColor="text1"/>
          <w:highlight w:val="white"/>
        </w:rPr>
        <w:t>”</w:t>
      </w:r>
      <w:r w:rsidR="00895836" w:rsidRPr="0092202E">
        <w:rPr>
          <w:rFonts w:ascii="Tahoma" w:eastAsia="Verdana" w:hAnsi="Tahoma" w:cs="Tahoma"/>
          <w:color w:val="000000" w:themeColor="text1"/>
          <w:highlight w:val="white"/>
        </w:rPr>
        <w:t xml:space="preserve"> would be great,</w:t>
      </w:r>
      <w:r w:rsidR="00DB46AD" w:rsidRPr="0092202E">
        <w:rPr>
          <w:rFonts w:ascii="Tahoma" w:eastAsia="Verdana" w:hAnsi="Tahoma" w:cs="Tahoma"/>
          <w:color w:val="000000" w:themeColor="text1"/>
          <w:highlight w:val="white"/>
        </w:rPr>
        <w:t xml:space="preserve"> but</w:t>
      </w:r>
      <w:r w:rsidR="00895836" w:rsidRPr="0092202E">
        <w:rPr>
          <w:rFonts w:ascii="Tahoma" w:eastAsia="Verdana" w:hAnsi="Tahoma" w:cs="Tahoma"/>
          <w:color w:val="000000" w:themeColor="text1"/>
          <w:highlight w:val="white"/>
        </w:rPr>
        <w:t xml:space="preserve"> we don’t feel a view of </w:t>
      </w:r>
      <w:r w:rsidR="0092202E" w:rsidRPr="0092202E">
        <w:rPr>
          <w:rFonts w:ascii="Tahoma" w:eastAsia="Verdana" w:hAnsi="Tahoma" w:cs="Tahoma"/>
          <w:color w:val="000000" w:themeColor="text1"/>
          <w:highlight w:val="white"/>
        </w:rPr>
        <w:t xml:space="preserve">a large </w:t>
      </w:r>
      <w:r w:rsidR="00895836" w:rsidRPr="0092202E">
        <w:rPr>
          <w:rFonts w:ascii="Tahoma" w:eastAsia="Verdana" w:hAnsi="Tahoma" w:cs="Tahoma"/>
          <w:color w:val="000000" w:themeColor="text1"/>
          <w:highlight w:val="white"/>
        </w:rPr>
        <w:t>tennis facility would complement</w:t>
      </w:r>
      <w:r w:rsidR="00584B1B" w:rsidRPr="0092202E">
        <w:rPr>
          <w:rFonts w:ascii="Tahoma" w:eastAsia="Verdana" w:hAnsi="Tahoma" w:cs="Tahoma"/>
          <w:color w:val="000000" w:themeColor="text1"/>
          <w:highlight w:val="white"/>
        </w:rPr>
        <w:t xml:space="preserve"> our river at all. </w:t>
      </w:r>
      <w:r w:rsidR="00DF1731" w:rsidRPr="0092202E">
        <w:rPr>
          <w:rFonts w:ascii="Tahoma" w:eastAsia="Verdana" w:hAnsi="Tahoma" w:cs="Tahoma"/>
          <w:color w:val="000000" w:themeColor="text1"/>
          <w:highlight w:val="white"/>
        </w:rPr>
        <w:t>Our design specifically kept in mind what the view would lo</w:t>
      </w:r>
      <w:r w:rsidR="00DB46AD" w:rsidRPr="0092202E">
        <w:rPr>
          <w:rFonts w:ascii="Tahoma" w:eastAsia="Verdana" w:hAnsi="Tahoma" w:cs="Tahoma"/>
          <w:color w:val="000000" w:themeColor="text1"/>
          <w:highlight w:val="white"/>
        </w:rPr>
        <w:t xml:space="preserve">ok like from the intersection of Front St. and Broad should </w:t>
      </w:r>
      <w:r w:rsidR="0092202E" w:rsidRPr="0092202E">
        <w:rPr>
          <w:rFonts w:ascii="Tahoma" w:eastAsia="Verdana" w:hAnsi="Tahoma" w:cs="Tahoma"/>
          <w:color w:val="000000" w:themeColor="text1"/>
          <w:highlight w:val="white"/>
        </w:rPr>
        <w:t>“</w:t>
      </w:r>
      <w:r w:rsidR="00DB46AD" w:rsidRPr="0092202E">
        <w:rPr>
          <w:rFonts w:ascii="Tahoma" w:eastAsia="Verdana" w:hAnsi="Tahoma" w:cs="Tahoma"/>
          <w:color w:val="000000" w:themeColor="text1"/>
          <w:highlight w:val="white"/>
        </w:rPr>
        <w:t>Broad to the River</w:t>
      </w:r>
      <w:r w:rsidR="0092202E" w:rsidRPr="0092202E">
        <w:rPr>
          <w:rFonts w:ascii="Tahoma" w:eastAsia="Verdana" w:hAnsi="Tahoma" w:cs="Tahoma"/>
          <w:color w:val="000000" w:themeColor="text1"/>
          <w:highlight w:val="white"/>
        </w:rPr>
        <w:t>”</w:t>
      </w:r>
      <w:r w:rsidR="00DB46AD" w:rsidRPr="0092202E">
        <w:rPr>
          <w:rFonts w:ascii="Tahoma" w:eastAsia="Verdana" w:hAnsi="Tahoma" w:cs="Tahoma"/>
          <w:color w:val="000000" w:themeColor="text1"/>
          <w:highlight w:val="white"/>
        </w:rPr>
        <w:t xml:space="preserve"> ever happen</w:t>
      </w:r>
      <w:r w:rsidR="00DF1731" w:rsidRPr="0092202E">
        <w:rPr>
          <w:rFonts w:ascii="Tahoma" w:eastAsia="Verdana" w:hAnsi="Tahoma" w:cs="Tahoma"/>
          <w:color w:val="000000" w:themeColor="text1"/>
          <w:highlight w:val="white"/>
        </w:rPr>
        <w:t xml:space="preserve">. </w:t>
      </w:r>
      <w:r w:rsidR="001A158A" w:rsidRPr="0092202E">
        <w:rPr>
          <w:rFonts w:ascii="Tahoma" w:eastAsia="Verdana" w:hAnsi="Tahoma" w:cs="Tahoma"/>
          <w:color w:val="000000" w:themeColor="text1"/>
          <w:highlight w:val="white"/>
        </w:rPr>
        <w:t xml:space="preserve">Having </w:t>
      </w:r>
      <w:r w:rsidR="0092202E" w:rsidRPr="0092202E">
        <w:rPr>
          <w:rFonts w:ascii="Tahoma" w:eastAsia="Verdana" w:hAnsi="Tahoma" w:cs="Tahoma"/>
          <w:color w:val="000000" w:themeColor="text1"/>
          <w:highlight w:val="white"/>
        </w:rPr>
        <w:t xml:space="preserve">family that has </w:t>
      </w:r>
      <w:r w:rsidR="001A158A" w:rsidRPr="0092202E">
        <w:rPr>
          <w:rFonts w:ascii="Tahoma" w:eastAsia="Verdana" w:hAnsi="Tahoma" w:cs="Tahoma"/>
          <w:color w:val="000000" w:themeColor="text1"/>
          <w:highlight w:val="white"/>
        </w:rPr>
        <w:t xml:space="preserve">worked and lived in Red Bank for three generations and currently having an office </w:t>
      </w:r>
      <w:r w:rsidR="001A158A" w:rsidRPr="00593046">
        <w:rPr>
          <w:rFonts w:ascii="Tahoma" w:eastAsia="Verdana" w:hAnsi="Tahoma" w:cs="Tahoma"/>
          <w:color w:val="000000" w:themeColor="text1"/>
          <w:highlight w:val="white"/>
        </w:rPr>
        <w:t xml:space="preserve">just a block away from Marine Park, we have the joy of overlooking </w:t>
      </w:r>
      <w:r w:rsidR="00F96BF2">
        <w:rPr>
          <w:rFonts w:ascii="Tahoma" w:eastAsia="Verdana" w:hAnsi="Tahoma" w:cs="Tahoma"/>
          <w:color w:val="000000" w:themeColor="text1"/>
          <w:highlight w:val="white"/>
        </w:rPr>
        <w:t xml:space="preserve">and visiting </w:t>
      </w:r>
      <w:r w:rsidR="001A158A" w:rsidRPr="00593046">
        <w:rPr>
          <w:rFonts w:ascii="Tahoma" w:eastAsia="Verdana" w:hAnsi="Tahoma" w:cs="Tahoma"/>
          <w:color w:val="000000" w:themeColor="text1"/>
          <w:highlight w:val="white"/>
        </w:rPr>
        <w:t xml:space="preserve">it </w:t>
      </w:r>
      <w:r w:rsidR="00B05847" w:rsidRPr="0092202E">
        <w:rPr>
          <w:rFonts w:ascii="Tahoma" w:eastAsia="Verdana" w:hAnsi="Tahoma" w:cs="Tahoma"/>
          <w:color w:val="000000" w:themeColor="text1"/>
          <w:highlight w:val="white"/>
        </w:rPr>
        <w:t>every day</w:t>
      </w:r>
      <w:r w:rsidR="001A158A" w:rsidRPr="00593046">
        <w:rPr>
          <w:rFonts w:ascii="Tahoma" w:eastAsia="Verdana" w:hAnsi="Tahoma" w:cs="Tahoma"/>
          <w:color w:val="000000" w:themeColor="text1"/>
          <w:highlight w:val="white"/>
        </w:rPr>
        <w:t>. It is upsetting to</w:t>
      </w:r>
      <w:r w:rsidR="001A158A" w:rsidRPr="0092202E">
        <w:rPr>
          <w:rFonts w:ascii="Tahoma" w:eastAsia="Verdana" w:hAnsi="Tahoma" w:cs="Tahoma"/>
          <w:color w:val="000000" w:themeColor="text1"/>
          <w:highlight w:val="white"/>
        </w:rPr>
        <w:t xml:space="preserve"> see how underused the park is and</w:t>
      </w:r>
      <w:r w:rsidR="00B05847" w:rsidRPr="0092202E">
        <w:rPr>
          <w:rFonts w:ascii="Tahoma" w:eastAsia="Verdana" w:hAnsi="Tahoma" w:cs="Tahoma"/>
          <w:color w:val="000000" w:themeColor="text1"/>
          <w:highlight w:val="white"/>
        </w:rPr>
        <w:t xml:space="preserve"> we</w:t>
      </w:r>
      <w:r w:rsidR="001A158A" w:rsidRPr="0092202E">
        <w:rPr>
          <w:rFonts w:ascii="Tahoma" w:eastAsia="Verdana" w:hAnsi="Tahoma" w:cs="Tahoma"/>
          <w:color w:val="000000" w:themeColor="text1"/>
          <w:highlight w:val="white"/>
        </w:rPr>
        <w:t xml:space="preserve"> look forward to </w:t>
      </w:r>
      <w:r w:rsidR="00B05847" w:rsidRPr="0092202E">
        <w:rPr>
          <w:rFonts w:ascii="Tahoma" w:eastAsia="Verdana" w:hAnsi="Tahoma" w:cs="Tahoma"/>
          <w:color w:val="000000" w:themeColor="text1"/>
          <w:highlight w:val="white"/>
        </w:rPr>
        <w:t xml:space="preserve">potentially </w:t>
      </w:r>
      <w:r w:rsidR="001A158A" w:rsidRPr="0092202E">
        <w:rPr>
          <w:rFonts w:ascii="Tahoma" w:eastAsia="Verdana" w:hAnsi="Tahoma" w:cs="Tahoma"/>
          <w:color w:val="000000" w:themeColor="text1"/>
          <w:highlight w:val="white"/>
        </w:rPr>
        <w:t xml:space="preserve">creating a place for everyone to enjoy. </w:t>
      </w:r>
    </w:p>
    <w:p w:rsidR="0092202E" w:rsidRPr="0092202E" w:rsidRDefault="0092202E" w:rsidP="006E32C2">
      <w:pPr>
        <w:shd w:val="clear" w:color="auto" w:fill="FFFFFF"/>
        <w:spacing w:line="240" w:lineRule="auto"/>
        <w:rPr>
          <w:rFonts w:ascii="Tahoma" w:eastAsia="Verdana" w:hAnsi="Tahoma" w:cs="Tahoma"/>
          <w:color w:val="000000" w:themeColor="text1"/>
          <w:highlight w:val="white"/>
        </w:rPr>
      </w:pPr>
      <w:bookmarkStart w:id="0" w:name="_GoBack"/>
      <w:bookmarkEnd w:id="0"/>
    </w:p>
    <w:p w:rsidR="0092202E" w:rsidRPr="0092202E" w:rsidRDefault="0092202E" w:rsidP="006E32C2">
      <w:pPr>
        <w:shd w:val="clear" w:color="auto" w:fill="FFFFFF"/>
        <w:spacing w:line="240" w:lineRule="auto"/>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t>Sincerely,</w:t>
      </w:r>
    </w:p>
    <w:p w:rsidR="0092202E" w:rsidRPr="0092202E" w:rsidRDefault="0092202E" w:rsidP="006E32C2">
      <w:pPr>
        <w:shd w:val="clear" w:color="auto" w:fill="FFFFFF"/>
        <w:spacing w:line="240" w:lineRule="auto"/>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p>
    <w:p w:rsidR="0092202E" w:rsidRPr="0092202E" w:rsidRDefault="0092202E" w:rsidP="006E32C2">
      <w:pPr>
        <w:shd w:val="clear" w:color="auto" w:fill="FFFFFF"/>
        <w:spacing w:line="240" w:lineRule="auto"/>
        <w:rPr>
          <w:rFonts w:ascii="Tahoma" w:eastAsia="Verdana" w:hAnsi="Tahoma" w:cs="Tahoma"/>
          <w:color w:val="000000" w:themeColor="text1"/>
          <w:highlight w:val="white"/>
        </w:rPr>
      </w:pP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sidRPr="0092202E">
        <w:rPr>
          <w:rFonts w:ascii="Tahoma" w:eastAsia="Verdana" w:hAnsi="Tahoma" w:cs="Tahoma"/>
          <w:color w:val="000000" w:themeColor="text1"/>
          <w:highlight w:val="white"/>
        </w:rPr>
        <w:tab/>
      </w:r>
      <w:r>
        <w:rPr>
          <w:rFonts w:ascii="Tahoma" w:eastAsia="Verdana" w:hAnsi="Tahoma" w:cs="Tahoma"/>
          <w:color w:val="000000" w:themeColor="text1"/>
          <w:highlight w:val="white"/>
        </w:rPr>
        <w:t xml:space="preserve">          </w:t>
      </w:r>
      <w:r w:rsidRPr="0092202E">
        <w:rPr>
          <w:rFonts w:ascii="Tahoma" w:eastAsia="Verdana" w:hAnsi="Tahoma" w:cs="Tahoma"/>
          <w:color w:val="000000" w:themeColor="text1"/>
          <w:highlight w:val="white"/>
        </w:rPr>
        <w:t>The Jetsuns</w:t>
      </w:r>
    </w:p>
    <w:p w:rsidR="00895836" w:rsidRPr="0092202E" w:rsidRDefault="00895836" w:rsidP="006E32C2">
      <w:pPr>
        <w:shd w:val="clear" w:color="auto" w:fill="FFFFFF"/>
        <w:spacing w:line="240" w:lineRule="auto"/>
        <w:rPr>
          <w:rFonts w:ascii="Tahoma" w:eastAsia="Verdana" w:hAnsi="Tahoma" w:cs="Tahoma"/>
          <w:color w:val="000000" w:themeColor="text1"/>
          <w:highlight w:val="white"/>
        </w:rPr>
      </w:pPr>
    </w:p>
    <w:p w:rsidR="00ED0840" w:rsidRPr="0092202E" w:rsidRDefault="00ED0840" w:rsidP="0060204C">
      <w:pPr>
        <w:spacing w:after="260" w:line="350" w:lineRule="auto"/>
        <w:contextualSpacing/>
        <w:rPr>
          <w:rFonts w:ascii="Tahoma" w:eastAsia="Verdana" w:hAnsi="Tahoma" w:cs="Tahoma"/>
          <w:color w:val="000000" w:themeColor="text1"/>
          <w:highlight w:val="white"/>
        </w:rPr>
      </w:pPr>
    </w:p>
    <w:p w:rsidR="00ED0840" w:rsidRPr="0092202E" w:rsidRDefault="00ED0840" w:rsidP="00ED0840">
      <w:pPr>
        <w:spacing w:after="260" w:line="350" w:lineRule="auto"/>
        <w:ind w:left="720"/>
        <w:contextualSpacing/>
        <w:rPr>
          <w:rFonts w:ascii="Tahoma" w:eastAsia="Verdana" w:hAnsi="Tahoma" w:cs="Tahoma"/>
          <w:color w:val="000000" w:themeColor="text1"/>
          <w:highlight w:val="white"/>
        </w:rPr>
      </w:pPr>
    </w:p>
    <w:p w:rsidR="00ED0840" w:rsidRDefault="00ED0840"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tbl>
      <w:tblPr>
        <w:tblW w:w="4556" w:type="dxa"/>
        <w:jc w:val="center"/>
        <w:tblLook w:val="04A0"/>
      </w:tblPr>
      <w:tblGrid>
        <w:gridCol w:w="3420"/>
        <w:gridCol w:w="1136"/>
      </w:tblGrid>
      <w:tr w:rsidR="0060204C" w:rsidRPr="0060204C">
        <w:trPr>
          <w:trHeight w:val="300"/>
          <w:jc w:val="center"/>
        </w:trPr>
        <w:tc>
          <w:tcPr>
            <w:tcW w:w="4556" w:type="dxa"/>
            <w:gridSpan w:val="2"/>
            <w:tcBorders>
              <w:top w:val="nil"/>
              <w:left w:val="nil"/>
              <w:bottom w:val="single" w:sz="4" w:space="0" w:color="auto"/>
              <w:right w:val="nil"/>
            </w:tcBorders>
            <w:shd w:val="clear" w:color="000000" w:fill="C4D79B"/>
            <w:noWrap/>
            <w:vAlign w:val="bottom"/>
          </w:tcPr>
          <w:p w:rsidR="0060204C" w:rsidRPr="0060204C" w:rsidRDefault="0060204C" w:rsidP="0060204C">
            <w:pPr>
              <w:spacing w:line="240" w:lineRule="auto"/>
              <w:jc w:val="center"/>
              <w:rPr>
                <w:rFonts w:ascii="Calibri" w:eastAsia="Times New Roman" w:hAnsi="Calibri" w:cs="Times New Roman"/>
                <w:b/>
                <w:bCs/>
              </w:rPr>
            </w:pPr>
            <w:r w:rsidRPr="0060204C">
              <w:rPr>
                <w:rFonts w:ascii="Calibri" w:eastAsia="Times New Roman" w:hAnsi="Calibri" w:cs="Times New Roman"/>
                <w:b/>
                <w:bCs/>
              </w:rPr>
              <w:t>Municipal Projected Revenue</w:t>
            </w:r>
          </w:p>
        </w:tc>
      </w:tr>
      <w:tr w:rsidR="0060204C" w:rsidRPr="0060204C">
        <w:trPr>
          <w:trHeight w:val="300"/>
          <w:jc w:val="center"/>
        </w:trPr>
        <w:tc>
          <w:tcPr>
            <w:tcW w:w="3420" w:type="dxa"/>
            <w:tcBorders>
              <w:top w:val="nil"/>
              <w:left w:val="nil"/>
              <w:bottom w:val="nil"/>
              <w:right w:val="nil"/>
            </w:tcBorders>
            <w:shd w:val="clear" w:color="auto" w:fill="auto"/>
            <w:noWrap/>
            <w:vAlign w:val="bottom"/>
          </w:tcPr>
          <w:p w:rsidR="0060204C" w:rsidRPr="0060204C" w:rsidRDefault="0060204C" w:rsidP="0060204C">
            <w:pPr>
              <w:spacing w:line="240" w:lineRule="auto"/>
              <w:rPr>
                <w:rFonts w:ascii="Calibri" w:eastAsia="Times New Roman" w:hAnsi="Calibri" w:cs="Times New Roman"/>
              </w:rPr>
            </w:pPr>
            <w:r w:rsidRPr="0060204C">
              <w:rPr>
                <w:rFonts w:ascii="Calibri" w:eastAsia="Times New Roman" w:hAnsi="Calibri" w:cs="Times New Roman"/>
              </w:rPr>
              <w:t>Leasing Revenue</w:t>
            </w:r>
          </w:p>
        </w:tc>
        <w:tc>
          <w:tcPr>
            <w:tcW w:w="1136" w:type="dxa"/>
            <w:tcBorders>
              <w:top w:val="nil"/>
              <w:left w:val="nil"/>
              <w:bottom w:val="nil"/>
              <w:right w:val="nil"/>
            </w:tcBorders>
            <w:shd w:val="clear" w:color="auto" w:fill="auto"/>
            <w:noWrap/>
            <w:vAlign w:val="bottom"/>
          </w:tcPr>
          <w:p w:rsidR="0060204C" w:rsidRPr="0060204C" w:rsidRDefault="0060204C" w:rsidP="0060204C">
            <w:pPr>
              <w:spacing w:line="240" w:lineRule="auto"/>
              <w:rPr>
                <w:rFonts w:ascii="Calibri" w:eastAsia="Times New Roman" w:hAnsi="Calibri" w:cs="Times New Roman"/>
                <w:b/>
                <w:bCs/>
              </w:rPr>
            </w:pPr>
            <w:r w:rsidRPr="0060204C">
              <w:rPr>
                <w:rFonts w:ascii="Calibri" w:eastAsia="Times New Roman" w:hAnsi="Calibri" w:cs="Times New Roman"/>
                <w:b/>
                <w:bCs/>
              </w:rPr>
              <w:t xml:space="preserve">              2,734,445 </w:t>
            </w:r>
          </w:p>
        </w:tc>
      </w:tr>
      <w:tr w:rsidR="0060204C" w:rsidRPr="0060204C">
        <w:trPr>
          <w:trHeight w:val="300"/>
          <w:jc w:val="center"/>
        </w:trPr>
        <w:tc>
          <w:tcPr>
            <w:tcW w:w="3420" w:type="dxa"/>
            <w:tcBorders>
              <w:top w:val="nil"/>
              <w:left w:val="nil"/>
              <w:bottom w:val="nil"/>
              <w:right w:val="nil"/>
            </w:tcBorders>
            <w:shd w:val="clear" w:color="auto" w:fill="auto"/>
            <w:noWrap/>
            <w:vAlign w:val="bottom"/>
          </w:tcPr>
          <w:p w:rsidR="0060204C" w:rsidRPr="0060204C" w:rsidRDefault="0060204C" w:rsidP="0060204C">
            <w:pPr>
              <w:spacing w:line="240" w:lineRule="auto"/>
              <w:rPr>
                <w:rFonts w:ascii="Calibri" w:eastAsia="Times New Roman" w:hAnsi="Calibri" w:cs="Times New Roman"/>
              </w:rPr>
            </w:pPr>
            <w:r w:rsidRPr="0060204C">
              <w:rPr>
                <w:rFonts w:ascii="Calibri" w:eastAsia="Times New Roman" w:hAnsi="Calibri" w:cs="Times New Roman"/>
              </w:rPr>
              <w:t>Parking Revenue</w:t>
            </w:r>
          </w:p>
        </w:tc>
        <w:tc>
          <w:tcPr>
            <w:tcW w:w="1136" w:type="dxa"/>
            <w:tcBorders>
              <w:top w:val="nil"/>
              <w:left w:val="nil"/>
              <w:bottom w:val="nil"/>
              <w:right w:val="nil"/>
            </w:tcBorders>
            <w:shd w:val="clear" w:color="auto" w:fill="auto"/>
            <w:noWrap/>
            <w:vAlign w:val="bottom"/>
          </w:tcPr>
          <w:p w:rsidR="0060204C" w:rsidRPr="0060204C" w:rsidRDefault="0060204C" w:rsidP="0060204C">
            <w:pPr>
              <w:spacing w:line="240" w:lineRule="auto"/>
              <w:rPr>
                <w:rFonts w:ascii="Calibri" w:eastAsia="Times New Roman" w:hAnsi="Calibri" w:cs="Times New Roman"/>
                <w:b/>
                <w:bCs/>
              </w:rPr>
            </w:pPr>
            <w:r w:rsidRPr="0060204C">
              <w:rPr>
                <w:rFonts w:ascii="Calibri" w:eastAsia="Times New Roman" w:hAnsi="Calibri" w:cs="Times New Roman"/>
                <w:b/>
                <w:bCs/>
              </w:rPr>
              <w:t xml:space="preserve">              3,022,200 </w:t>
            </w:r>
          </w:p>
        </w:tc>
      </w:tr>
      <w:tr w:rsidR="0060204C" w:rsidRPr="0060204C">
        <w:trPr>
          <w:trHeight w:val="300"/>
          <w:jc w:val="center"/>
        </w:trPr>
        <w:tc>
          <w:tcPr>
            <w:tcW w:w="3420" w:type="dxa"/>
            <w:tcBorders>
              <w:top w:val="nil"/>
              <w:left w:val="nil"/>
              <w:bottom w:val="nil"/>
              <w:right w:val="nil"/>
            </w:tcBorders>
            <w:shd w:val="clear" w:color="auto" w:fill="auto"/>
            <w:noWrap/>
            <w:vAlign w:val="bottom"/>
          </w:tcPr>
          <w:p w:rsidR="0060204C" w:rsidRPr="0060204C" w:rsidRDefault="0060204C" w:rsidP="0060204C">
            <w:pPr>
              <w:spacing w:line="240" w:lineRule="auto"/>
              <w:rPr>
                <w:rFonts w:ascii="Calibri" w:eastAsia="Times New Roman" w:hAnsi="Calibri" w:cs="Times New Roman"/>
              </w:rPr>
            </w:pPr>
            <w:r w:rsidRPr="0060204C">
              <w:rPr>
                <w:rFonts w:ascii="Calibri" w:eastAsia="Times New Roman" w:hAnsi="Calibri" w:cs="Times New Roman"/>
              </w:rPr>
              <w:t>Boat Slip Revenue</w:t>
            </w:r>
          </w:p>
        </w:tc>
        <w:tc>
          <w:tcPr>
            <w:tcW w:w="1136" w:type="dxa"/>
            <w:tcBorders>
              <w:top w:val="nil"/>
              <w:left w:val="nil"/>
              <w:bottom w:val="nil"/>
              <w:right w:val="nil"/>
            </w:tcBorders>
            <w:shd w:val="clear" w:color="auto" w:fill="auto"/>
            <w:noWrap/>
            <w:vAlign w:val="bottom"/>
          </w:tcPr>
          <w:p w:rsidR="0060204C" w:rsidRPr="0060204C" w:rsidRDefault="0060204C" w:rsidP="0060204C">
            <w:pPr>
              <w:spacing w:line="240" w:lineRule="auto"/>
              <w:rPr>
                <w:rFonts w:ascii="Calibri" w:eastAsia="Times New Roman" w:hAnsi="Calibri" w:cs="Times New Roman"/>
                <w:b/>
                <w:bCs/>
              </w:rPr>
            </w:pPr>
            <w:r w:rsidRPr="0060204C">
              <w:rPr>
                <w:rFonts w:ascii="Calibri" w:eastAsia="Times New Roman" w:hAnsi="Calibri" w:cs="Times New Roman"/>
                <w:b/>
                <w:bCs/>
              </w:rPr>
              <w:t xml:space="preserve">                  371,250 </w:t>
            </w:r>
          </w:p>
        </w:tc>
      </w:tr>
      <w:tr w:rsidR="0060204C" w:rsidRPr="0060204C">
        <w:trPr>
          <w:trHeight w:val="300"/>
          <w:jc w:val="center"/>
        </w:trPr>
        <w:tc>
          <w:tcPr>
            <w:tcW w:w="3420" w:type="dxa"/>
            <w:tcBorders>
              <w:top w:val="nil"/>
              <w:left w:val="nil"/>
              <w:bottom w:val="nil"/>
              <w:right w:val="nil"/>
            </w:tcBorders>
            <w:shd w:val="clear" w:color="auto" w:fill="auto"/>
            <w:noWrap/>
            <w:vAlign w:val="bottom"/>
          </w:tcPr>
          <w:p w:rsidR="0060204C" w:rsidRPr="0060204C" w:rsidRDefault="0060204C" w:rsidP="0060204C">
            <w:pPr>
              <w:spacing w:line="240" w:lineRule="auto"/>
              <w:rPr>
                <w:rFonts w:ascii="Calibri" w:eastAsia="Times New Roman" w:hAnsi="Calibri" w:cs="Times New Roman"/>
              </w:rPr>
            </w:pPr>
            <w:r w:rsidRPr="0060204C">
              <w:rPr>
                <w:rFonts w:ascii="Calibri" w:eastAsia="Times New Roman" w:hAnsi="Calibri" w:cs="Times New Roman"/>
              </w:rPr>
              <w:t>Capital Improvements</w:t>
            </w:r>
          </w:p>
        </w:tc>
        <w:tc>
          <w:tcPr>
            <w:tcW w:w="1136" w:type="dxa"/>
            <w:tcBorders>
              <w:top w:val="nil"/>
              <w:left w:val="nil"/>
              <w:bottom w:val="nil"/>
              <w:right w:val="nil"/>
            </w:tcBorders>
            <w:shd w:val="clear" w:color="auto" w:fill="auto"/>
            <w:noWrap/>
            <w:vAlign w:val="bottom"/>
          </w:tcPr>
          <w:p w:rsidR="0060204C" w:rsidRPr="0060204C" w:rsidRDefault="0060204C" w:rsidP="0060204C">
            <w:pPr>
              <w:spacing w:line="240" w:lineRule="auto"/>
              <w:rPr>
                <w:rFonts w:ascii="Calibri" w:eastAsia="Times New Roman" w:hAnsi="Calibri" w:cs="Times New Roman"/>
                <w:b/>
                <w:bCs/>
              </w:rPr>
            </w:pPr>
            <w:r w:rsidRPr="0060204C">
              <w:rPr>
                <w:rFonts w:ascii="Calibri" w:eastAsia="Times New Roman" w:hAnsi="Calibri" w:cs="Times New Roman"/>
                <w:b/>
                <w:bCs/>
              </w:rPr>
              <w:t xml:space="preserve">              3,501,212 </w:t>
            </w:r>
          </w:p>
        </w:tc>
      </w:tr>
      <w:tr w:rsidR="0060204C" w:rsidRPr="0060204C">
        <w:trPr>
          <w:trHeight w:val="315"/>
          <w:jc w:val="center"/>
        </w:trPr>
        <w:tc>
          <w:tcPr>
            <w:tcW w:w="3420" w:type="dxa"/>
            <w:tcBorders>
              <w:top w:val="single" w:sz="4" w:space="0" w:color="auto"/>
              <w:left w:val="nil"/>
              <w:bottom w:val="double" w:sz="6" w:space="0" w:color="auto"/>
              <w:right w:val="nil"/>
            </w:tcBorders>
            <w:shd w:val="clear" w:color="auto" w:fill="auto"/>
            <w:noWrap/>
            <w:vAlign w:val="bottom"/>
          </w:tcPr>
          <w:p w:rsidR="0060204C" w:rsidRPr="0060204C" w:rsidRDefault="0060204C" w:rsidP="0060204C">
            <w:pPr>
              <w:spacing w:line="240" w:lineRule="auto"/>
              <w:jc w:val="right"/>
              <w:rPr>
                <w:rFonts w:ascii="Calibri" w:eastAsia="Times New Roman" w:hAnsi="Calibri" w:cs="Times New Roman"/>
                <w:b/>
                <w:bCs/>
              </w:rPr>
            </w:pPr>
            <w:r w:rsidRPr="0060204C">
              <w:rPr>
                <w:rFonts w:ascii="Calibri" w:eastAsia="Times New Roman" w:hAnsi="Calibri" w:cs="Times New Roman"/>
                <w:b/>
                <w:bCs/>
              </w:rPr>
              <w:t>Total Benefit to Municipality</w:t>
            </w:r>
          </w:p>
        </w:tc>
        <w:tc>
          <w:tcPr>
            <w:tcW w:w="1136" w:type="dxa"/>
            <w:tcBorders>
              <w:top w:val="single" w:sz="4" w:space="0" w:color="auto"/>
              <w:left w:val="nil"/>
              <w:bottom w:val="double" w:sz="6" w:space="0" w:color="auto"/>
              <w:right w:val="nil"/>
            </w:tcBorders>
            <w:shd w:val="clear" w:color="auto" w:fill="auto"/>
            <w:noWrap/>
            <w:vAlign w:val="bottom"/>
          </w:tcPr>
          <w:p w:rsidR="0060204C" w:rsidRPr="0060204C" w:rsidRDefault="0060204C" w:rsidP="0060204C">
            <w:pPr>
              <w:spacing w:line="240" w:lineRule="auto"/>
              <w:rPr>
                <w:rFonts w:ascii="Calibri" w:eastAsia="Times New Roman" w:hAnsi="Calibri" w:cs="Times New Roman"/>
                <w:b/>
                <w:bCs/>
              </w:rPr>
            </w:pPr>
            <w:r w:rsidRPr="0060204C">
              <w:rPr>
                <w:rFonts w:ascii="Calibri" w:eastAsia="Times New Roman" w:hAnsi="Calibri" w:cs="Times New Roman"/>
                <w:b/>
                <w:bCs/>
              </w:rPr>
              <w:t xml:space="preserve">              9,629,432 </w:t>
            </w:r>
          </w:p>
        </w:tc>
      </w:tr>
    </w:tbl>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DF1731" w:rsidRDefault="00DF1731" w:rsidP="00ED0840">
      <w:pPr>
        <w:spacing w:after="260" w:line="350" w:lineRule="auto"/>
        <w:ind w:left="720"/>
        <w:contextualSpacing/>
        <w:rPr>
          <w:rFonts w:ascii="Times New Roman" w:eastAsia="Verdana" w:hAnsi="Times New Roman" w:cs="Times New Roman"/>
          <w:color w:val="0000FF"/>
          <w:highlight w:val="white"/>
        </w:rPr>
      </w:pPr>
    </w:p>
    <w:p w:rsidR="00593046" w:rsidRDefault="00593046"/>
    <w:sectPr w:rsidR="00593046" w:rsidSect="0005086C">
      <w:pgSz w:w="12240" w:h="15840"/>
      <w:pgMar w:top="288" w:right="288" w:bottom="288" w:left="288" w:gutter="0"/>
      <w:pgNumType w:start="1"/>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0517"/>
    <w:multiLevelType w:val="multilevel"/>
    <w:tmpl w:val="C8B0B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8F64E48"/>
    <w:multiLevelType w:val="multilevel"/>
    <w:tmpl w:val="EA88E7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compat/>
  <w:rsids>
    <w:rsidRoot w:val="008C5872"/>
    <w:rsid w:val="00002084"/>
    <w:rsid w:val="00012C50"/>
    <w:rsid w:val="0003357F"/>
    <w:rsid w:val="0005086C"/>
    <w:rsid w:val="00073CF7"/>
    <w:rsid w:val="0010376D"/>
    <w:rsid w:val="001A158A"/>
    <w:rsid w:val="001A2DB9"/>
    <w:rsid w:val="002C3B30"/>
    <w:rsid w:val="002F1E8B"/>
    <w:rsid w:val="003D22FA"/>
    <w:rsid w:val="00444150"/>
    <w:rsid w:val="004D152A"/>
    <w:rsid w:val="00501012"/>
    <w:rsid w:val="00581CCD"/>
    <w:rsid w:val="00584B1B"/>
    <w:rsid w:val="00593046"/>
    <w:rsid w:val="005D0646"/>
    <w:rsid w:val="0060204C"/>
    <w:rsid w:val="0061729D"/>
    <w:rsid w:val="0067746D"/>
    <w:rsid w:val="006D5F38"/>
    <w:rsid w:val="006E1931"/>
    <w:rsid w:val="006E32C2"/>
    <w:rsid w:val="007270FD"/>
    <w:rsid w:val="007E4B42"/>
    <w:rsid w:val="008144B0"/>
    <w:rsid w:val="00895246"/>
    <w:rsid w:val="00895836"/>
    <w:rsid w:val="008C56CC"/>
    <w:rsid w:val="008C5872"/>
    <w:rsid w:val="0092202E"/>
    <w:rsid w:val="009420CD"/>
    <w:rsid w:val="0095305E"/>
    <w:rsid w:val="009B0CC4"/>
    <w:rsid w:val="009F485F"/>
    <w:rsid w:val="00A217EB"/>
    <w:rsid w:val="00A54678"/>
    <w:rsid w:val="00A90F73"/>
    <w:rsid w:val="00A940E9"/>
    <w:rsid w:val="00B05847"/>
    <w:rsid w:val="00C34BCB"/>
    <w:rsid w:val="00C5546B"/>
    <w:rsid w:val="00D25DB8"/>
    <w:rsid w:val="00D72247"/>
    <w:rsid w:val="00DB46AD"/>
    <w:rsid w:val="00DC5E9A"/>
    <w:rsid w:val="00DE28AF"/>
    <w:rsid w:val="00DF1731"/>
    <w:rsid w:val="00E207C4"/>
    <w:rsid w:val="00E25F78"/>
    <w:rsid w:val="00EB58CA"/>
    <w:rsid w:val="00ED0840"/>
    <w:rsid w:val="00F96BF2"/>
    <w:rsid w:val="00FE349C"/>
    <w:rsid w:val="00FE7BC2"/>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2084"/>
  </w:style>
  <w:style w:type="paragraph" w:styleId="Heading1">
    <w:name w:val="heading 1"/>
    <w:basedOn w:val="Normal"/>
    <w:next w:val="Normal"/>
    <w:rsid w:val="00002084"/>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rsid w:val="00002084"/>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rsid w:val="00002084"/>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rsid w:val="0000208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00208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00208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002084"/>
    <w:pPr>
      <w:keepNext/>
      <w:keepLines/>
      <w:contextualSpacing/>
    </w:pPr>
    <w:rPr>
      <w:rFonts w:ascii="Trebuchet MS" w:eastAsia="Trebuchet MS" w:hAnsi="Trebuchet MS" w:cs="Trebuchet MS"/>
      <w:sz w:val="42"/>
      <w:szCs w:val="42"/>
    </w:rPr>
  </w:style>
  <w:style w:type="paragraph" w:styleId="Subtitle">
    <w:name w:val="Subtitle"/>
    <w:basedOn w:val="Normal"/>
    <w:next w:val="Normal"/>
    <w:rsid w:val="00002084"/>
    <w:pPr>
      <w:keepNext/>
      <w:keepLines/>
      <w:spacing w:after="200"/>
      <w:contextualSpacing/>
    </w:pPr>
    <w:rPr>
      <w:rFonts w:ascii="Trebuchet MS" w:eastAsia="Trebuchet MS" w:hAnsi="Trebuchet MS" w:cs="Trebuchet MS"/>
      <w:i/>
      <w:color w:val="666666"/>
      <w:sz w:val="26"/>
      <w:szCs w:val="26"/>
    </w:rPr>
  </w:style>
  <w:style w:type="paragraph" w:styleId="NormalWeb">
    <w:name w:val="Normal (Web)"/>
    <w:basedOn w:val="Normal"/>
    <w:uiPriority w:val="99"/>
    <w:semiHidden/>
    <w:unhideWhenUsed/>
    <w:rsid w:val="0059304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6E19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6635217">
      <w:bodyDiv w:val="1"/>
      <w:marLeft w:val="0"/>
      <w:marRight w:val="0"/>
      <w:marTop w:val="0"/>
      <w:marBottom w:val="0"/>
      <w:divBdr>
        <w:top w:val="none" w:sz="0" w:space="0" w:color="auto"/>
        <w:left w:val="none" w:sz="0" w:space="0" w:color="auto"/>
        <w:bottom w:val="none" w:sz="0" w:space="0" w:color="auto"/>
        <w:right w:val="none" w:sz="0" w:space="0" w:color="auto"/>
      </w:divBdr>
      <w:divsChild>
        <w:div w:id="901713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248159">
              <w:marLeft w:val="0"/>
              <w:marRight w:val="0"/>
              <w:marTop w:val="0"/>
              <w:marBottom w:val="0"/>
              <w:divBdr>
                <w:top w:val="none" w:sz="0" w:space="0" w:color="auto"/>
                <w:left w:val="none" w:sz="0" w:space="0" w:color="auto"/>
                <w:bottom w:val="none" w:sz="0" w:space="0" w:color="auto"/>
                <w:right w:val="none" w:sz="0" w:space="0" w:color="auto"/>
              </w:divBdr>
              <w:divsChild>
                <w:div w:id="15741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7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1126</Words>
  <Characters>5312</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hernandez</dc:creator>
  <cp:lastModifiedBy>John T. Ward</cp:lastModifiedBy>
  <cp:revision>2</cp:revision>
  <cp:lastPrinted>2015-08-11T18:24:00Z</cp:lastPrinted>
  <dcterms:created xsi:type="dcterms:W3CDTF">2015-08-12T11:32:00Z</dcterms:created>
  <dcterms:modified xsi:type="dcterms:W3CDTF">2015-08-12T11:32:00Z</dcterms:modified>
</cp:coreProperties>
</file>